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0" w:type="dxa"/>
        <w:tblCellMar>
          <w:left w:w="10" w:type="dxa"/>
          <w:right w:w="10" w:type="dxa"/>
        </w:tblCellMar>
        <w:tblLook w:val="04A0" w:firstRow="1" w:lastRow="0" w:firstColumn="1" w:lastColumn="0" w:noHBand="0" w:noVBand="1"/>
      </w:tblPr>
      <w:tblGrid>
        <w:gridCol w:w="4675"/>
        <w:gridCol w:w="4675"/>
      </w:tblGrid>
      <w:tr w:rsidR="00CB4421" w:rsidTr="00905F89">
        <w:trPr>
          <w:trHeight w:val="2552"/>
        </w:trPr>
        <w:tc>
          <w:tcPr>
            <w:tcW w:w="4675" w:type="dxa"/>
            <w:shd w:val="clear" w:color="auto" w:fill="auto"/>
            <w:tcMar>
              <w:top w:w="0" w:type="dxa"/>
              <w:left w:w="108" w:type="dxa"/>
              <w:bottom w:w="0" w:type="dxa"/>
              <w:right w:w="108" w:type="dxa"/>
            </w:tcMar>
          </w:tcPr>
          <w:p w:rsidR="00CB4421" w:rsidRPr="0011723B" w:rsidRDefault="00CB4421" w:rsidP="00905F89">
            <w:pPr>
              <w:suppressAutoHyphens w:val="0"/>
              <w:autoSpaceDE w:val="0"/>
              <w:spacing w:line="270" w:lineRule="atLeast"/>
              <w:jc w:val="right"/>
              <w:textAlignment w:val="auto"/>
              <w:rPr>
                <w:rFonts w:asciiTheme="minorHAnsi" w:eastAsia="Times New Roman" w:hAnsiTheme="minorHAnsi" w:cs="TimesNewRoman"/>
                <w:color w:val="000000"/>
                <w:sz w:val="20"/>
                <w:szCs w:val="20"/>
                <w:lang w:eastAsia="da-DK"/>
              </w:rPr>
            </w:pPr>
          </w:p>
        </w:tc>
        <w:tc>
          <w:tcPr>
            <w:tcW w:w="4675" w:type="dxa"/>
            <w:shd w:val="clear" w:color="auto" w:fill="auto"/>
            <w:tcMar>
              <w:top w:w="0" w:type="dxa"/>
              <w:left w:w="108" w:type="dxa"/>
              <w:bottom w:w="0" w:type="dxa"/>
              <w:right w:w="108" w:type="dxa"/>
            </w:tcMar>
          </w:tcPr>
          <w:p w:rsidR="00CB4421" w:rsidRDefault="00CB4421" w:rsidP="00905F89">
            <w:pPr>
              <w:suppressAutoHyphens w:val="0"/>
              <w:autoSpaceDE w:val="0"/>
              <w:spacing w:line="270" w:lineRule="atLeast"/>
              <w:jc w:val="right"/>
              <w:textAlignment w:val="auto"/>
              <w:rPr>
                <w:rFonts w:ascii="TimesNewRoman" w:eastAsia="Times New Roman" w:hAnsi="TimesNewRoman" w:cs="TimesNewRoman"/>
                <w:color w:val="000000"/>
                <w:sz w:val="20"/>
                <w:szCs w:val="20"/>
                <w:lang w:val="en-GB" w:eastAsia="da-DK"/>
              </w:rPr>
            </w:pPr>
            <w:r>
              <w:rPr>
                <w:rFonts w:ascii="Times New Roman" w:eastAsia="Times New Roman" w:hAnsi="Times New Roman"/>
                <w:noProof/>
                <w:sz w:val="20"/>
                <w:szCs w:val="20"/>
                <w:lang w:val="lt-LT" w:eastAsia="lt-LT"/>
              </w:rPr>
              <w:drawing>
                <wp:anchor distT="0" distB="0" distL="114300" distR="114300" simplePos="0" relativeHeight="251659264" behindDoc="0" locked="0" layoutInCell="1" allowOverlap="1" wp14:anchorId="392941E7" wp14:editId="7ED2010C">
                  <wp:simplePos x="0" y="0"/>
                  <wp:positionH relativeFrom="column">
                    <wp:posOffset>781685</wp:posOffset>
                  </wp:positionH>
                  <wp:positionV relativeFrom="paragraph">
                    <wp:posOffset>148590</wp:posOffset>
                  </wp:positionV>
                  <wp:extent cx="1152525" cy="485775"/>
                  <wp:effectExtent l="0" t="0" r="9525" b="9525"/>
                  <wp:wrapTopAndBottom/>
                  <wp:docPr id="5" name="Picture 5" descr="C:\Users\DGE Dana\AppData\Local\Microsoft\Windows\INetCache\Content.Outlook\UOQ18GK4\DGE-Logo (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2525" cy="485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CB4421" w:rsidRDefault="00CB4421" w:rsidP="00905F89">
            <w:pPr>
              <w:suppressAutoHyphens w:val="0"/>
              <w:autoSpaceDE w:val="0"/>
              <w:spacing w:line="270" w:lineRule="atLeast"/>
              <w:textAlignment w:val="auto"/>
              <w:rPr>
                <w:rFonts w:ascii="Times New Roman" w:eastAsia="Times New Roman" w:hAnsi="Times New Roman"/>
                <w:b/>
                <w:bCs/>
                <w:color w:val="000000"/>
                <w:sz w:val="24"/>
                <w:szCs w:val="24"/>
                <w:lang w:val="en-GB" w:eastAsia="da-DK"/>
              </w:rPr>
            </w:pPr>
            <w:r>
              <w:rPr>
                <w:rFonts w:ascii="Times New Roman" w:eastAsia="Times New Roman" w:hAnsi="Times New Roman"/>
                <w:b/>
                <w:bCs/>
                <w:color w:val="000000"/>
                <w:sz w:val="24"/>
                <w:szCs w:val="24"/>
                <w:lang w:val="en-GB" w:eastAsia="da-DK"/>
              </w:rPr>
              <w:t>UAB „DGE Baltic Soil and Environment“</w:t>
            </w:r>
          </w:p>
          <w:p w:rsidR="00CB4421" w:rsidRDefault="00CB4421" w:rsidP="00905F89">
            <w:pPr>
              <w:suppressAutoHyphens w:val="0"/>
              <w:autoSpaceDE w:val="0"/>
              <w:spacing w:line="270" w:lineRule="atLeast"/>
              <w:textAlignment w:val="auto"/>
            </w:pPr>
            <w:r>
              <w:rPr>
                <w:rFonts w:ascii="TimesNewRoman" w:hAnsi="TimesNewRoman" w:cs="TimesNewRoman"/>
                <w:sz w:val="24"/>
                <w:szCs w:val="24"/>
                <w:lang w:val="lt-LT"/>
              </w:rPr>
              <w:t>Žolyno g. 3, LT</w:t>
            </w:r>
            <w:r>
              <w:rPr>
                <w:sz w:val="24"/>
                <w:szCs w:val="24"/>
                <w:lang w:val="lt-LT"/>
              </w:rPr>
              <w:t>- 10208 Vilniu</w:t>
            </w:r>
            <w:r>
              <w:rPr>
                <w:rFonts w:ascii="TimesNewRoman" w:eastAsia="Times New Roman" w:hAnsi="TimesNewRoman" w:cs="TimesNewRoman"/>
                <w:color w:val="000000"/>
                <w:sz w:val="24"/>
                <w:szCs w:val="24"/>
                <w:lang w:val="en-GB" w:eastAsia="da-DK"/>
              </w:rPr>
              <w:t xml:space="preserve">s </w:t>
            </w:r>
          </w:p>
          <w:p w:rsidR="00CB4421" w:rsidRDefault="00CB4421" w:rsidP="00905F89">
            <w:pPr>
              <w:suppressAutoHyphens w:val="0"/>
              <w:autoSpaceDE w:val="0"/>
              <w:spacing w:line="270" w:lineRule="atLeast"/>
              <w:textAlignment w:val="auto"/>
            </w:pPr>
            <w:r>
              <w:rPr>
                <w:rFonts w:ascii="Times New Roman" w:eastAsia="Times New Roman" w:hAnsi="Times New Roman"/>
                <w:color w:val="000000"/>
                <w:sz w:val="24"/>
                <w:szCs w:val="24"/>
                <w:lang w:val="en-GB" w:eastAsia="da-DK"/>
              </w:rPr>
              <w:t>Tel.: 8 5 2644304, fax.: 8 5 2153784</w:t>
            </w:r>
            <w:r>
              <w:rPr>
                <w:rFonts w:ascii="TimesNewRoman" w:eastAsia="Times New Roman" w:hAnsi="TimesNewRoman" w:cs="TimesNewRoman"/>
                <w:color w:val="000000"/>
                <w:sz w:val="24"/>
                <w:szCs w:val="24"/>
                <w:lang w:val="en-GB" w:eastAsia="da-DK"/>
              </w:rPr>
              <w:t xml:space="preserve"> </w:t>
            </w:r>
          </w:p>
          <w:p w:rsidR="00CB4421" w:rsidRDefault="00CB4421" w:rsidP="00905F89">
            <w:pPr>
              <w:suppressAutoHyphens w:val="0"/>
              <w:autoSpaceDE w:val="0"/>
              <w:spacing w:line="270" w:lineRule="atLeast"/>
              <w:textAlignment w:val="auto"/>
            </w:pPr>
            <w:r>
              <w:rPr>
                <w:rFonts w:ascii="TimesNewRoman" w:eastAsia="Times New Roman" w:hAnsi="TimesNewRoman" w:cs="TimesNewRoman"/>
                <w:color w:val="000000"/>
                <w:sz w:val="24"/>
                <w:szCs w:val="24"/>
                <w:lang w:val="en-GB" w:eastAsia="da-DK"/>
              </w:rPr>
              <w:t>Į. k</w:t>
            </w:r>
            <w:r>
              <w:rPr>
                <w:rFonts w:ascii="Times New Roman" w:eastAsia="Times New Roman" w:hAnsi="Times New Roman"/>
                <w:color w:val="000000"/>
                <w:sz w:val="24"/>
                <w:szCs w:val="24"/>
                <w:lang w:val="en-GB" w:eastAsia="da-DK"/>
              </w:rPr>
              <w:t>.: 300085690, PVM k.: LT100002760910</w:t>
            </w:r>
          </w:p>
          <w:p w:rsidR="00CB4421" w:rsidRDefault="00CB4421" w:rsidP="00905F89">
            <w:pPr>
              <w:suppressAutoHyphens w:val="0"/>
              <w:autoSpaceDE w:val="0"/>
              <w:spacing w:line="270" w:lineRule="atLeast"/>
              <w:textAlignment w:val="auto"/>
            </w:pPr>
            <w:r>
              <w:rPr>
                <w:rFonts w:ascii="Times New Roman" w:eastAsia="Times New Roman" w:hAnsi="Times New Roman"/>
                <w:color w:val="0000FF"/>
                <w:sz w:val="24"/>
                <w:szCs w:val="24"/>
                <w:lang w:val="en-GB" w:eastAsia="da-DK"/>
              </w:rPr>
              <w:t xml:space="preserve">www.dge.lt, </w:t>
            </w:r>
            <w:r>
              <w:rPr>
                <w:rFonts w:ascii="Times New Roman" w:eastAsia="Times New Roman" w:hAnsi="Times New Roman"/>
                <w:color w:val="000000"/>
                <w:sz w:val="24"/>
                <w:szCs w:val="24"/>
                <w:lang w:val="en-GB" w:eastAsia="da-DK"/>
              </w:rPr>
              <w:t xml:space="preserve">el. p.: </w:t>
            </w:r>
            <w:r>
              <w:rPr>
                <w:rFonts w:ascii="Times New Roman" w:eastAsia="Times New Roman" w:hAnsi="Times New Roman"/>
                <w:color w:val="0000FF"/>
                <w:sz w:val="24"/>
                <w:szCs w:val="24"/>
                <w:lang w:val="en-GB" w:eastAsia="da-DK"/>
              </w:rPr>
              <w:t>info@dge-baltic.lt</w:t>
            </w:r>
          </w:p>
        </w:tc>
      </w:tr>
    </w:tbl>
    <w:p w:rsidR="00CB4421" w:rsidRDefault="00CB4421" w:rsidP="00CB4421">
      <w:pPr>
        <w:suppressAutoHyphens w:val="0"/>
        <w:autoSpaceDE w:val="0"/>
        <w:jc w:val="center"/>
        <w:textAlignment w:val="auto"/>
        <w:rPr>
          <w:rFonts w:ascii="Times New Roman" w:hAnsi="Times New Roman"/>
          <w:b/>
          <w:sz w:val="36"/>
          <w:szCs w:val="36"/>
          <w:lang w:val="lt-LT"/>
        </w:rPr>
      </w:pPr>
    </w:p>
    <w:p w:rsidR="00CB4421" w:rsidRDefault="00CB4421" w:rsidP="0037217A">
      <w:pPr>
        <w:suppressAutoHyphens w:val="0"/>
        <w:autoSpaceDE w:val="0"/>
        <w:textAlignment w:val="auto"/>
        <w:rPr>
          <w:rFonts w:ascii="Times New Roman" w:hAnsi="Times New Roman"/>
          <w:b/>
          <w:sz w:val="36"/>
          <w:szCs w:val="36"/>
          <w:lang w:val="lt-LT"/>
        </w:rPr>
      </w:pPr>
    </w:p>
    <w:p w:rsidR="009022FB" w:rsidRDefault="009022FB" w:rsidP="0037217A">
      <w:pPr>
        <w:suppressAutoHyphens w:val="0"/>
        <w:autoSpaceDE w:val="0"/>
        <w:textAlignment w:val="auto"/>
        <w:rPr>
          <w:rFonts w:ascii="Times New Roman" w:hAnsi="Times New Roman"/>
          <w:b/>
          <w:sz w:val="36"/>
          <w:szCs w:val="36"/>
          <w:lang w:val="lt-LT"/>
        </w:rPr>
      </w:pPr>
    </w:p>
    <w:p w:rsidR="009022FB" w:rsidRDefault="009022FB" w:rsidP="0037217A">
      <w:pPr>
        <w:suppressAutoHyphens w:val="0"/>
        <w:autoSpaceDE w:val="0"/>
        <w:textAlignment w:val="auto"/>
        <w:rPr>
          <w:rFonts w:ascii="Times New Roman" w:hAnsi="Times New Roman"/>
          <w:b/>
          <w:sz w:val="36"/>
          <w:szCs w:val="36"/>
          <w:lang w:val="lt-LT"/>
        </w:rPr>
      </w:pPr>
    </w:p>
    <w:p w:rsidR="00CB4421" w:rsidRDefault="00CB4421" w:rsidP="00CB4421">
      <w:pPr>
        <w:suppressAutoHyphens w:val="0"/>
        <w:autoSpaceDE w:val="0"/>
        <w:jc w:val="center"/>
        <w:textAlignment w:val="auto"/>
        <w:rPr>
          <w:rFonts w:ascii="Times New Roman" w:hAnsi="Times New Roman"/>
          <w:b/>
          <w:sz w:val="36"/>
          <w:szCs w:val="36"/>
          <w:lang w:val="lt-LT"/>
        </w:rPr>
      </w:pPr>
    </w:p>
    <w:p w:rsidR="008F3FBF" w:rsidRPr="00626EEB" w:rsidRDefault="00CB4421" w:rsidP="00297480">
      <w:pPr>
        <w:suppressAutoHyphens w:val="0"/>
        <w:autoSpaceDE w:val="0"/>
        <w:jc w:val="center"/>
        <w:textAlignment w:val="auto"/>
        <w:rPr>
          <w:rFonts w:ascii="Times New Roman" w:hAnsi="Times New Roman"/>
          <w:b/>
          <w:sz w:val="36"/>
          <w:szCs w:val="36"/>
          <w:lang w:val="lt-LT"/>
        </w:rPr>
      </w:pPr>
      <w:r w:rsidRPr="0039548C">
        <w:rPr>
          <w:rFonts w:ascii="Times New Roman" w:hAnsi="Times New Roman"/>
          <w:b/>
          <w:sz w:val="36"/>
          <w:szCs w:val="36"/>
          <w:lang w:val="lt-LT"/>
        </w:rPr>
        <w:t xml:space="preserve"> </w:t>
      </w:r>
      <w:r w:rsidR="00297480">
        <w:rPr>
          <w:rFonts w:ascii="Times New Roman" w:hAnsi="Times New Roman"/>
          <w:b/>
          <w:sz w:val="36"/>
          <w:szCs w:val="36"/>
          <w:lang w:val="lt-LT"/>
        </w:rPr>
        <w:t>SAUSŲ PUSRYČIŲ GAMYBA REKONSTRUJAMAME PASTATE TRAKŲ R. SAV., SENŲJŲ TRAKŲ K.</w:t>
      </w:r>
    </w:p>
    <w:p w:rsidR="00CB4421" w:rsidRPr="0039548C" w:rsidRDefault="00CB4421" w:rsidP="008F3FBF">
      <w:pPr>
        <w:suppressAutoHyphens w:val="0"/>
        <w:autoSpaceDE w:val="0"/>
        <w:textAlignment w:val="auto"/>
        <w:rPr>
          <w:rFonts w:ascii="Times New Roman" w:hAnsi="Times New Roman"/>
          <w:b/>
          <w:color w:val="FF0000"/>
          <w:sz w:val="36"/>
          <w:szCs w:val="36"/>
          <w:lang w:val="lt-LT"/>
        </w:rPr>
      </w:pPr>
    </w:p>
    <w:p w:rsidR="00CB4421" w:rsidRDefault="00CB4421" w:rsidP="00CB4421">
      <w:pPr>
        <w:suppressAutoHyphens w:val="0"/>
        <w:autoSpaceDE w:val="0"/>
        <w:jc w:val="center"/>
        <w:textAlignment w:val="auto"/>
        <w:rPr>
          <w:rFonts w:ascii="Times New Roman" w:hAnsi="Times New Roman"/>
          <w:sz w:val="36"/>
          <w:szCs w:val="36"/>
          <w:lang w:val="lt-LT"/>
        </w:rPr>
      </w:pPr>
    </w:p>
    <w:p w:rsidR="00CB4421" w:rsidRDefault="002859C6" w:rsidP="00CB4421">
      <w:pPr>
        <w:suppressAutoHyphens w:val="0"/>
        <w:autoSpaceDE w:val="0"/>
        <w:jc w:val="center"/>
        <w:textAlignment w:val="auto"/>
        <w:rPr>
          <w:rFonts w:ascii="Times New Roman" w:hAnsi="Times New Roman"/>
          <w:sz w:val="28"/>
          <w:szCs w:val="28"/>
          <w:lang w:val="lt-LT"/>
        </w:rPr>
      </w:pPr>
      <w:r>
        <w:rPr>
          <w:rFonts w:ascii="Times New Roman" w:hAnsi="Times New Roman"/>
          <w:sz w:val="28"/>
          <w:szCs w:val="28"/>
          <w:lang w:val="lt-LT"/>
        </w:rPr>
        <w:t>KVAPO</w:t>
      </w:r>
      <w:r w:rsidR="00CB4421">
        <w:rPr>
          <w:rFonts w:ascii="Times New Roman" w:hAnsi="Times New Roman"/>
          <w:sz w:val="28"/>
          <w:szCs w:val="28"/>
          <w:lang w:val="lt-LT"/>
        </w:rPr>
        <w:t xml:space="preserve"> VERTINIMO ATASKAITA</w:t>
      </w:r>
    </w:p>
    <w:p w:rsidR="00CB4421" w:rsidRDefault="00CB4421" w:rsidP="000E3F45">
      <w:pPr>
        <w:suppressAutoHyphens w:val="0"/>
        <w:autoSpaceDE w:val="0"/>
        <w:jc w:val="right"/>
        <w:textAlignment w:val="auto"/>
        <w:rPr>
          <w:rFonts w:ascii="Times New Roman" w:hAnsi="Times New Roman"/>
          <w:sz w:val="28"/>
          <w:szCs w:val="28"/>
          <w:lang w:val="lt-LT"/>
        </w:rPr>
      </w:pPr>
    </w:p>
    <w:p w:rsidR="00CB4421" w:rsidRDefault="00CB4421" w:rsidP="00CB4421">
      <w:pPr>
        <w:suppressAutoHyphens w:val="0"/>
        <w:autoSpaceDE w:val="0"/>
        <w:textAlignment w:val="auto"/>
        <w:rPr>
          <w:rFonts w:ascii="Times New Roman" w:hAnsi="Times New Roman"/>
          <w:b/>
          <w:bCs/>
          <w:sz w:val="24"/>
          <w:szCs w:val="24"/>
          <w:lang w:val="lt-LT"/>
        </w:rPr>
      </w:pPr>
    </w:p>
    <w:p w:rsidR="00CB4421" w:rsidRDefault="00CB4421" w:rsidP="00CB4421">
      <w:pPr>
        <w:suppressAutoHyphens w:val="0"/>
        <w:autoSpaceDE w:val="0"/>
        <w:textAlignment w:val="auto"/>
        <w:rPr>
          <w:rFonts w:ascii="Times New Roman" w:hAnsi="Times New Roman"/>
          <w:b/>
          <w:bCs/>
          <w:sz w:val="24"/>
          <w:szCs w:val="24"/>
          <w:lang w:val="en-GB"/>
        </w:rPr>
      </w:pPr>
    </w:p>
    <w:p w:rsidR="0070177B" w:rsidRDefault="0070177B" w:rsidP="00CB4421">
      <w:pPr>
        <w:suppressAutoHyphens w:val="0"/>
        <w:autoSpaceDE w:val="0"/>
        <w:textAlignment w:val="auto"/>
        <w:rPr>
          <w:rFonts w:ascii="Times New Roman" w:hAnsi="Times New Roman"/>
          <w:b/>
          <w:bCs/>
          <w:sz w:val="24"/>
          <w:szCs w:val="24"/>
          <w:lang w:val="en-GB"/>
        </w:rPr>
      </w:pPr>
    </w:p>
    <w:p w:rsidR="00CB4421" w:rsidRDefault="00CB4421" w:rsidP="00CB4421">
      <w:pPr>
        <w:suppressAutoHyphens w:val="0"/>
        <w:autoSpaceDE w:val="0"/>
        <w:textAlignment w:val="auto"/>
        <w:rPr>
          <w:rFonts w:ascii="Times New Roman" w:hAnsi="Times New Roman"/>
          <w:b/>
          <w:bCs/>
          <w:sz w:val="24"/>
          <w:szCs w:val="24"/>
          <w:lang w:val="en-GB"/>
        </w:rPr>
      </w:pPr>
    </w:p>
    <w:p w:rsidR="00CB4421" w:rsidRDefault="00CB4421" w:rsidP="00CB4421">
      <w:pPr>
        <w:suppressAutoHyphens w:val="0"/>
        <w:autoSpaceDE w:val="0"/>
        <w:textAlignment w:val="auto"/>
        <w:rPr>
          <w:rFonts w:ascii="Times New Roman" w:hAnsi="Times New Roman"/>
          <w:b/>
          <w:bCs/>
          <w:sz w:val="24"/>
          <w:szCs w:val="24"/>
        </w:rPr>
      </w:pPr>
      <w:r w:rsidRPr="00127F56">
        <w:rPr>
          <w:rFonts w:ascii="Times New Roman" w:hAnsi="Times New Roman"/>
          <w:b/>
          <w:bCs/>
          <w:noProof/>
          <w:sz w:val="24"/>
          <w:szCs w:val="24"/>
          <w:lang w:val="lt-LT" w:eastAsia="lt-LT"/>
        </w:rPr>
        <w:drawing>
          <wp:anchor distT="0" distB="0" distL="114300" distR="114300" simplePos="0" relativeHeight="251661312" behindDoc="0" locked="0" layoutInCell="1" allowOverlap="1" wp14:anchorId="28BF0795" wp14:editId="43929574">
            <wp:simplePos x="0" y="0"/>
            <wp:positionH relativeFrom="column">
              <wp:posOffset>2881223</wp:posOffset>
            </wp:positionH>
            <wp:positionV relativeFrom="paragraph">
              <wp:posOffset>253077</wp:posOffset>
            </wp:positionV>
            <wp:extent cx="939800" cy="552450"/>
            <wp:effectExtent l="0" t="0" r="0" b="0"/>
            <wp:wrapSquare wrapText="bothSides"/>
            <wp:docPr id="1" name="Picture 1" descr="C:\Users\DGE Dana\Documents\Templeitai\DABA para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E Dana\Documents\Templeitai\DABA parasa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4421" w:rsidRDefault="00CB4421" w:rsidP="00CB4421">
      <w:pPr>
        <w:suppressAutoHyphens w:val="0"/>
        <w:autoSpaceDE w:val="0"/>
        <w:textAlignment w:val="auto"/>
      </w:pPr>
      <w:r>
        <w:rPr>
          <w:rFonts w:ascii="Times New Roman" w:hAnsi="Times New Roman"/>
          <w:b/>
          <w:bCs/>
          <w:sz w:val="24"/>
          <w:szCs w:val="24"/>
          <w:lang w:val="lt-LT"/>
        </w:rPr>
        <w:t xml:space="preserve">UAB „DGE Baltic </w:t>
      </w:r>
      <w:r w:rsidRPr="00C241E7">
        <w:rPr>
          <w:rFonts w:ascii="Times New Roman" w:hAnsi="Times New Roman"/>
          <w:b/>
          <w:bCs/>
          <w:sz w:val="24"/>
          <w:szCs w:val="24"/>
        </w:rPr>
        <w:t>Soil and Environment</w:t>
      </w:r>
      <w:r>
        <w:rPr>
          <w:rFonts w:ascii="Times New Roman" w:hAnsi="Times New Roman"/>
          <w:b/>
          <w:bCs/>
          <w:sz w:val="24"/>
          <w:szCs w:val="24"/>
          <w:lang w:val="lt-LT"/>
        </w:rPr>
        <w:t xml:space="preserve">“ </w:t>
      </w:r>
      <w:r>
        <w:rPr>
          <w:rFonts w:ascii="TimesNewRoman,Bold" w:hAnsi="TimesNewRoman,Bold" w:cs="TimesNewRoman,Bold"/>
          <w:b/>
          <w:bCs/>
          <w:sz w:val="24"/>
          <w:szCs w:val="24"/>
          <w:lang w:val="lt-LT"/>
        </w:rPr>
        <w:t>Dana Bagdonavičienė</w:t>
      </w:r>
    </w:p>
    <w:p w:rsidR="00CB4421" w:rsidRDefault="00CB4421" w:rsidP="00CB4421">
      <w:pPr>
        <w:suppressAutoHyphens w:val="0"/>
        <w:autoSpaceDE w:val="0"/>
        <w:textAlignment w:val="auto"/>
      </w:pPr>
      <w:r>
        <w:rPr>
          <w:rFonts w:ascii="Times New Roman" w:hAnsi="Times New Roman"/>
          <w:b/>
          <w:bCs/>
          <w:sz w:val="24"/>
          <w:szCs w:val="24"/>
          <w:lang w:val="lt-LT"/>
        </w:rPr>
        <w:t>direktoriaus pavaduotoja aplinkosaugai</w:t>
      </w: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p>
    <w:p w:rsidR="00CB4421" w:rsidRDefault="009022FB" w:rsidP="00CB4421">
      <w:pPr>
        <w:suppressAutoHyphens w:val="0"/>
        <w:autoSpaceDE w:val="0"/>
        <w:textAlignment w:val="auto"/>
        <w:rPr>
          <w:rFonts w:ascii="TimesNewRoman,Bold" w:hAnsi="TimesNewRoman,Bold" w:cs="TimesNewRoman,Bold"/>
          <w:b/>
          <w:bCs/>
          <w:sz w:val="24"/>
          <w:szCs w:val="24"/>
        </w:rPr>
      </w:pPr>
      <w:r w:rsidRPr="00127F56">
        <w:rPr>
          <w:rFonts w:ascii="Times New Roman" w:hAnsi="Times New Roman"/>
          <w:b/>
          <w:bCs/>
          <w:noProof/>
          <w:sz w:val="24"/>
          <w:szCs w:val="24"/>
          <w:lang w:val="lt-LT" w:eastAsia="lt-LT"/>
        </w:rPr>
        <w:drawing>
          <wp:anchor distT="0" distB="0" distL="114300" distR="114300" simplePos="0" relativeHeight="251663360" behindDoc="0" locked="0" layoutInCell="1" allowOverlap="1" wp14:anchorId="73486B6C" wp14:editId="3C4E0020">
            <wp:simplePos x="0" y="0"/>
            <wp:positionH relativeFrom="column">
              <wp:posOffset>2705100</wp:posOffset>
            </wp:positionH>
            <wp:positionV relativeFrom="paragraph">
              <wp:posOffset>94615</wp:posOffset>
            </wp:positionV>
            <wp:extent cx="1285240" cy="549910"/>
            <wp:effectExtent l="0" t="0" r="0" b="2540"/>
            <wp:wrapSquare wrapText="bothSides"/>
            <wp:docPr id="78" name="Picture 78" descr="C:\Users\DGE Dana\Documents\Templeitai\ISV para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 Dana\Documents\Templeitai\ISV parasa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24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4421" w:rsidRDefault="00CB4421" w:rsidP="00CB4421">
      <w:pPr>
        <w:suppressAutoHyphens w:val="0"/>
        <w:autoSpaceDE w:val="0"/>
        <w:textAlignment w:val="auto"/>
        <w:rPr>
          <w:rFonts w:ascii="TimesNewRoman,Bold" w:hAnsi="TimesNewRoman,Bold" w:cs="TimesNewRoman,Bold"/>
          <w:b/>
          <w:bCs/>
          <w:sz w:val="24"/>
          <w:szCs w:val="24"/>
        </w:rPr>
      </w:pPr>
    </w:p>
    <w:p w:rsidR="00CB4421" w:rsidRDefault="00CB4421" w:rsidP="00CB4421">
      <w:pPr>
        <w:suppressAutoHyphens w:val="0"/>
        <w:autoSpaceDE w:val="0"/>
        <w:textAlignment w:val="auto"/>
        <w:rPr>
          <w:rFonts w:ascii="TimesNewRoman,Bold" w:hAnsi="TimesNewRoman,Bold" w:cs="TimesNewRoman,Bold"/>
          <w:b/>
          <w:bCs/>
          <w:sz w:val="24"/>
          <w:szCs w:val="24"/>
          <w:lang w:val="lt-LT"/>
        </w:rPr>
      </w:pPr>
      <w:r>
        <w:rPr>
          <w:rFonts w:ascii="TimesNewRoman,Bold" w:hAnsi="TimesNewRoman,Bold" w:cs="TimesNewRoman,Bold"/>
          <w:b/>
          <w:bCs/>
          <w:sz w:val="24"/>
          <w:szCs w:val="24"/>
          <w:lang w:val="lt-LT"/>
        </w:rPr>
        <w:t xml:space="preserve">Aplinkosaugos </w:t>
      </w:r>
      <w:r w:rsidR="00A41169">
        <w:rPr>
          <w:rFonts w:ascii="TimesNewRoman,Bold" w:hAnsi="TimesNewRoman,Bold" w:cs="TimesNewRoman,Bold"/>
          <w:b/>
          <w:bCs/>
          <w:sz w:val="24"/>
          <w:szCs w:val="24"/>
          <w:lang w:val="lt-LT"/>
        </w:rPr>
        <w:t>inžinierius</w:t>
      </w:r>
      <w:r w:rsidR="00A41169">
        <w:rPr>
          <w:rFonts w:ascii="TimesNewRoman,Bold" w:hAnsi="TimesNewRoman,Bold" w:cs="TimesNewRoman,Bold"/>
          <w:b/>
          <w:bCs/>
          <w:sz w:val="24"/>
          <w:szCs w:val="24"/>
          <w:lang w:val="lt-LT"/>
        </w:rPr>
        <w:tab/>
      </w:r>
      <w:r>
        <w:rPr>
          <w:rFonts w:ascii="TimesNewRoman,Bold" w:hAnsi="TimesNewRoman,Bold" w:cs="TimesNewRoman,Bold"/>
          <w:b/>
          <w:bCs/>
          <w:sz w:val="24"/>
          <w:szCs w:val="24"/>
          <w:lang w:val="lt-LT"/>
        </w:rPr>
        <w:t xml:space="preserve">         </w:t>
      </w:r>
      <w:r w:rsidR="009022FB">
        <w:rPr>
          <w:rFonts w:ascii="TimesNewRoman,Bold" w:hAnsi="TimesNewRoman,Bold" w:cs="TimesNewRoman,Bold"/>
          <w:b/>
          <w:bCs/>
          <w:sz w:val="24"/>
          <w:szCs w:val="24"/>
          <w:lang w:val="lt-LT"/>
        </w:rPr>
        <w:t>Ieva Sveikauskaitė</w:t>
      </w:r>
    </w:p>
    <w:p w:rsidR="00CB4421" w:rsidRDefault="00CB4421" w:rsidP="00CB4421">
      <w:pPr>
        <w:suppressAutoHyphens w:val="0"/>
        <w:autoSpaceDE w:val="0"/>
        <w:textAlignment w:val="auto"/>
        <w:rPr>
          <w:rFonts w:ascii="TimesNewRoman,Bold" w:hAnsi="TimesNewRoman,Bold" w:cs="TimesNewRoman,Bold"/>
          <w:b/>
          <w:bCs/>
          <w:sz w:val="24"/>
          <w:szCs w:val="24"/>
        </w:rPr>
      </w:pPr>
    </w:p>
    <w:p w:rsidR="00CB4421" w:rsidRDefault="00CB4421" w:rsidP="00CB4421">
      <w:pPr>
        <w:suppressAutoHyphens w:val="0"/>
        <w:autoSpaceDE w:val="0"/>
        <w:textAlignment w:val="auto"/>
        <w:rPr>
          <w:rFonts w:ascii="TimesNewRoman,Bold" w:hAnsi="TimesNewRoman,Bold" w:cs="TimesNewRoman,Bold"/>
          <w:b/>
          <w:bCs/>
          <w:sz w:val="24"/>
          <w:szCs w:val="24"/>
          <w:lang w:val="en-GB"/>
        </w:rPr>
      </w:pPr>
    </w:p>
    <w:p w:rsidR="00CB4421" w:rsidRDefault="00CB4421" w:rsidP="00CB4421">
      <w:pPr>
        <w:suppressAutoHyphens w:val="0"/>
        <w:autoSpaceDE w:val="0"/>
        <w:textAlignment w:val="auto"/>
        <w:rPr>
          <w:rFonts w:ascii="TimesNewRoman,Bold" w:hAnsi="TimesNewRoman,Bold" w:cs="TimesNewRoman,Bold"/>
          <w:b/>
          <w:bCs/>
          <w:sz w:val="24"/>
          <w:szCs w:val="24"/>
          <w:lang w:val="en-GB"/>
        </w:rPr>
      </w:pPr>
    </w:p>
    <w:p w:rsidR="00CB4421" w:rsidRDefault="00CB4421" w:rsidP="00CB4421">
      <w:pPr>
        <w:suppressAutoHyphens w:val="0"/>
        <w:autoSpaceDE w:val="0"/>
        <w:textAlignment w:val="auto"/>
        <w:rPr>
          <w:rFonts w:ascii="TimesNewRoman,Bold" w:hAnsi="TimesNewRoman,Bold" w:cs="TimesNewRoman,Bold"/>
          <w:b/>
          <w:bCs/>
          <w:sz w:val="24"/>
          <w:szCs w:val="24"/>
          <w:lang w:val="en-GB"/>
        </w:rPr>
      </w:pPr>
    </w:p>
    <w:p w:rsidR="00CB4421" w:rsidRDefault="00CB4421" w:rsidP="00CB4421">
      <w:pPr>
        <w:suppressAutoHyphens w:val="0"/>
        <w:autoSpaceDE w:val="0"/>
        <w:textAlignment w:val="auto"/>
        <w:rPr>
          <w:rFonts w:ascii="TimesNewRoman,Bold" w:hAnsi="TimesNewRoman,Bold" w:cs="TimesNewRoman,Bold"/>
          <w:b/>
          <w:bCs/>
          <w:sz w:val="24"/>
          <w:szCs w:val="24"/>
          <w:lang w:val="en-GB"/>
        </w:rPr>
      </w:pPr>
    </w:p>
    <w:p w:rsidR="0070177B" w:rsidRDefault="0070177B" w:rsidP="00CB4421">
      <w:pPr>
        <w:suppressAutoHyphens w:val="0"/>
        <w:autoSpaceDE w:val="0"/>
        <w:textAlignment w:val="auto"/>
        <w:rPr>
          <w:rFonts w:ascii="TimesNewRoman,Bold" w:hAnsi="TimesNewRoman,Bold" w:cs="TimesNewRoman,Bold"/>
          <w:b/>
          <w:bCs/>
          <w:sz w:val="24"/>
          <w:szCs w:val="24"/>
          <w:lang w:val="en-GB"/>
        </w:rPr>
      </w:pPr>
    </w:p>
    <w:p w:rsidR="0070177B" w:rsidRDefault="0070177B" w:rsidP="00CB4421">
      <w:pPr>
        <w:suppressAutoHyphens w:val="0"/>
        <w:autoSpaceDE w:val="0"/>
        <w:textAlignment w:val="auto"/>
        <w:rPr>
          <w:rFonts w:ascii="TimesNewRoman,Bold" w:hAnsi="TimesNewRoman,Bold" w:cs="TimesNewRoman,Bold"/>
          <w:b/>
          <w:bCs/>
          <w:sz w:val="24"/>
          <w:szCs w:val="24"/>
          <w:lang w:val="en-GB"/>
        </w:rPr>
      </w:pPr>
    </w:p>
    <w:p w:rsidR="0070177B" w:rsidRDefault="0070177B" w:rsidP="00CB4421">
      <w:pPr>
        <w:suppressAutoHyphens w:val="0"/>
        <w:autoSpaceDE w:val="0"/>
        <w:textAlignment w:val="auto"/>
        <w:rPr>
          <w:rFonts w:ascii="TimesNewRoman,Bold" w:hAnsi="TimesNewRoman,Bold" w:cs="TimesNewRoman,Bold"/>
          <w:b/>
          <w:bCs/>
          <w:sz w:val="24"/>
          <w:szCs w:val="24"/>
          <w:lang w:val="en-GB"/>
        </w:rPr>
      </w:pPr>
    </w:p>
    <w:p w:rsidR="00297480" w:rsidRDefault="00297480" w:rsidP="00CB4421">
      <w:pPr>
        <w:suppressAutoHyphens w:val="0"/>
        <w:autoSpaceDE w:val="0"/>
        <w:textAlignment w:val="auto"/>
        <w:rPr>
          <w:rFonts w:ascii="TimesNewRoman,Bold" w:hAnsi="TimesNewRoman,Bold" w:cs="TimesNewRoman,Bold"/>
          <w:b/>
          <w:bCs/>
          <w:sz w:val="24"/>
          <w:szCs w:val="24"/>
          <w:lang w:val="en-GB"/>
        </w:rPr>
      </w:pPr>
    </w:p>
    <w:p w:rsidR="00297480" w:rsidRDefault="00297480" w:rsidP="00CB4421">
      <w:pPr>
        <w:suppressAutoHyphens w:val="0"/>
        <w:autoSpaceDE w:val="0"/>
        <w:textAlignment w:val="auto"/>
        <w:rPr>
          <w:rFonts w:ascii="TimesNewRoman,Bold" w:hAnsi="TimesNewRoman,Bold" w:cs="TimesNewRoman,Bold"/>
          <w:b/>
          <w:bCs/>
          <w:sz w:val="24"/>
          <w:szCs w:val="24"/>
          <w:lang w:val="en-GB"/>
        </w:rPr>
      </w:pPr>
    </w:p>
    <w:p w:rsidR="00CB4421" w:rsidRDefault="00CB4421" w:rsidP="00CB4421">
      <w:pPr>
        <w:suppressAutoHyphens w:val="0"/>
        <w:autoSpaceDE w:val="0"/>
        <w:textAlignment w:val="auto"/>
        <w:rPr>
          <w:rFonts w:ascii="TimesNewRoman,Bold" w:hAnsi="TimesNewRoman,Bold" w:cs="TimesNewRoman,Bold"/>
          <w:b/>
          <w:bCs/>
          <w:sz w:val="24"/>
          <w:szCs w:val="24"/>
          <w:lang w:val="en-GB"/>
        </w:rPr>
      </w:pPr>
    </w:p>
    <w:p w:rsidR="00CB4421" w:rsidRDefault="00CB4421" w:rsidP="00CB4421">
      <w:pPr>
        <w:suppressAutoHyphens w:val="0"/>
        <w:autoSpaceDE w:val="0"/>
        <w:jc w:val="center"/>
        <w:textAlignment w:val="auto"/>
        <w:rPr>
          <w:rFonts w:ascii="Times New Roman" w:hAnsi="Times New Roman"/>
          <w:b/>
          <w:bCs/>
          <w:sz w:val="24"/>
          <w:szCs w:val="24"/>
          <w:lang w:val="en-GB"/>
        </w:rPr>
      </w:pPr>
    </w:p>
    <w:p w:rsidR="00CB4421" w:rsidRDefault="00CB4421" w:rsidP="00CB4421">
      <w:pPr>
        <w:suppressAutoHyphens w:val="0"/>
        <w:autoSpaceDE w:val="0"/>
        <w:jc w:val="center"/>
        <w:textAlignment w:val="auto"/>
        <w:rPr>
          <w:rFonts w:ascii="Times New Roman" w:hAnsi="Times New Roman"/>
          <w:b/>
          <w:bCs/>
          <w:sz w:val="24"/>
          <w:szCs w:val="24"/>
          <w:lang w:val="en-GB"/>
        </w:rPr>
      </w:pPr>
    </w:p>
    <w:p w:rsidR="00CB4421" w:rsidRDefault="00CB4421" w:rsidP="00CB4421">
      <w:pPr>
        <w:suppressAutoHyphens w:val="0"/>
        <w:autoSpaceDE w:val="0"/>
        <w:jc w:val="center"/>
        <w:textAlignment w:val="auto"/>
        <w:rPr>
          <w:rFonts w:ascii="Times New Roman" w:hAnsi="Times New Roman"/>
          <w:b/>
          <w:bCs/>
          <w:sz w:val="24"/>
          <w:szCs w:val="24"/>
          <w:lang w:val="en-GB"/>
        </w:rPr>
      </w:pPr>
      <w:r>
        <w:rPr>
          <w:rFonts w:ascii="Times New Roman" w:hAnsi="Times New Roman"/>
          <w:b/>
          <w:bCs/>
          <w:sz w:val="24"/>
          <w:szCs w:val="24"/>
          <w:lang w:val="en-GB"/>
        </w:rPr>
        <w:t>Vilnius</w:t>
      </w:r>
    </w:p>
    <w:p w:rsidR="00CB4421" w:rsidRDefault="0070177B" w:rsidP="00CB4421">
      <w:pPr>
        <w:suppressAutoHyphens w:val="0"/>
        <w:autoSpaceDE w:val="0"/>
        <w:jc w:val="center"/>
        <w:textAlignment w:val="auto"/>
        <w:rPr>
          <w:rFonts w:ascii="Times New Roman" w:hAnsi="Times New Roman"/>
          <w:b/>
          <w:bCs/>
          <w:sz w:val="24"/>
          <w:szCs w:val="24"/>
          <w:lang w:val="en-GB"/>
        </w:rPr>
      </w:pPr>
      <w:r>
        <w:rPr>
          <w:rFonts w:ascii="Times New Roman" w:hAnsi="Times New Roman"/>
          <w:b/>
          <w:bCs/>
          <w:sz w:val="24"/>
          <w:szCs w:val="24"/>
          <w:lang w:val="en-GB"/>
        </w:rPr>
        <w:t>2017</w:t>
      </w:r>
    </w:p>
    <w:sdt>
      <w:sdtPr>
        <w:rPr>
          <w:rFonts w:ascii="Calibri" w:eastAsia="Calibri" w:hAnsi="Calibri" w:cs="Times New Roman"/>
          <w:color w:val="auto"/>
          <w:sz w:val="22"/>
          <w:szCs w:val="22"/>
          <w:lang w:val="en-US"/>
        </w:rPr>
        <w:id w:val="51668242"/>
        <w:docPartObj>
          <w:docPartGallery w:val="Table of Contents"/>
          <w:docPartUnique/>
        </w:docPartObj>
      </w:sdtPr>
      <w:sdtEndPr>
        <w:rPr>
          <w:b/>
          <w:bCs/>
          <w:noProof/>
        </w:rPr>
      </w:sdtEndPr>
      <w:sdtContent>
        <w:p w:rsidR="00503861" w:rsidRPr="0035115D" w:rsidRDefault="00503861">
          <w:pPr>
            <w:pStyle w:val="TOCHeading"/>
            <w:rPr>
              <w:rFonts w:ascii="Times New Roman" w:hAnsi="Times New Roman" w:cs="Times New Roman"/>
              <w:b/>
              <w:color w:val="auto"/>
              <w:sz w:val="28"/>
              <w:szCs w:val="28"/>
            </w:rPr>
          </w:pPr>
          <w:r w:rsidRPr="0035115D">
            <w:rPr>
              <w:rFonts w:ascii="Times New Roman" w:hAnsi="Times New Roman" w:cs="Times New Roman"/>
              <w:b/>
              <w:color w:val="auto"/>
              <w:sz w:val="28"/>
              <w:szCs w:val="28"/>
            </w:rPr>
            <w:t>TURINYS</w:t>
          </w:r>
        </w:p>
        <w:p w:rsidR="00503861" w:rsidRPr="00503861" w:rsidRDefault="00503861" w:rsidP="00503861"/>
        <w:p w:rsidR="000017A5" w:rsidRPr="000017A5" w:rsidRDefault="00034E5F">
          <w:pPr>
            <w:pStyle w:val="TOC1"/>
            <w:rPr>
              <w:rFonts w:asciiTheme="minorHAnsi" w:eastAsiaTheme="minorEastAsia" w:hAnsiTheme="minorHAnsi" w:cstheme="minorBidi"/>
              <w:i w:val="0"/>
              <w:noProof/>
              <w:sz w:val="22"/>
              <w:lang w:val="lt-LT" w:eastAsia="lt-LT"/>
            </w:rPr>
          </w:pPr>
          <w:r w:rsidRPr="000017A5">
            <w:rPr>
              <w:i w:val="0"/>
              <w:szCs w:val="24"/>
            </w:rPr>
            <w:fldChar w:fldCharType="begin"/>
          </w:r>
          <w:r w:rsidRPr="000017A5">
            <w:rPr>
              <w:i w:val="0"/>
              <w:szCs w:val="24"/>
            </w:rPr>
            <w:instrText xml:space="preserve"> TOC \o "1-3" \h \z \u </w:instrText>
          </w:r>
          <w:r w:rsidRPr="000017A5">
            <w:rPr>
              <w:i w:val="0"/>
              <w:szCs w:val="24"/>
            </w:rPr>
            <w:fldChar w:fldCharType="separate"/>
          </w:r>
          <w:hyperlink w:anchor="_Toc473201171" w:history="1">
            <w:r w:rsidR="000017A5" w:rsidRPr="000017A5">
              <w:rPr>
                <w:rStyle w:val="Hyperlink"/>
                <w:i w:val="0"/>
                <w:noProof/>
              </w:rPr>
              <w:t>1</w:t>
            </w:r>
            <w:r w:rsidR="000017A5" w:rsidRPr="000017A5">
              <w:rPr>
                <w:rFonts w:asciiTheme="minorHAnsi" w:eastAsiaTheme="minorEastAsia" w:hAnsiTheme="minorHAnsi" w:cstheme="minorBidi"/>
                <w:i w:val="0"/>
                <w:noProof/>
                <w:sz w:val="22"/>
                <w:lang w:val="lt-LT" w:eastAsia="lt-LT"/>
              </w:rPr>
              <w:tab/>
            </w:r>
            <w:r w:rsidR="000017A5" w:rsidRPr="000017A5">
              <w:rPr>
                <w:rStyle w:val="Hyperlink"/>
                <w:i w:val="0"/>
                <w:noProof/>
              </w:rPr>
              <w:t>Kvapų taršos šaltiniai</w:t>
            </w:r>
            <w:r w:rsidR="000017A5" w:rsidRPr="000017A5">
              <w:rPr>
                <w:i w:val="0"/>
                <w:noProof/>
                <w:webHidden/>
              </w:rPr>
              <w:tab/>
            </w:r>
            <w:r w:rsidR="000017A5" w:rsidRPr="000017A5">
              <w:rPr>
                <w:i w:val="0"/>
                <w:noProof/>
                <w:webHidden/>
              </w:rPr>
              <w:fldChar w:fldCharType="begin"/>
            </w:r>
            <w:r w:rsidR="000017A5" w:rsidRPr="000017A5">
              <w:rPr>
                <w:i w:val="0"/>
                <w:noProof/>
                <w:webHidden/>
              </w:rPr>
              <w:instrText xml:space="preserve"> PAGEREF _Toc473201171 \h </w:instrText>
            </w:r>
            <w:r w:rsidR="000017A5" w:rsidRPr="000017A5">
              <w:rPr>
                <w:i w:val="0"/>
                <w:noProof/>
                <w:webHidden/>
              </w:rPr>
            </w:r>
            <w:r w:rsidR="000017A5" w:rsidRPr="000017A5">
              <w:rPr>
                <w:i w:val="0"/>
                <w:noProof/>
                <w:webHidden/>
              </w:rPr>
              <w:fldChar w:fldCharType="separate"/>
            </w:r>
            <w:r w:rsidR="000017A5" w:rsidRPr="000017A5">
              <w:rPr>
                <w:i w:val="0"/>
                <w:noProof/>
                <w:webHidden/>
              </w:rPr>
              <w:t>2</w:t>
            </w:r>
            <w:r w:rsidR="000017A5" w:rsidRPr="000017A5">
              <w:rPr>
                <w:i w:val="0"/>
                <w:noProof/>
                <w:webHidden/>
              </w:rPr>
              <w:fldChar w:fldCharType="end"/>
            </w:r>
          </w:hyperlink>
        </w:p>
        <w:p w:rsidR="000017A5" w:rsidRPr="000017A5" w:rsidRDefault="00947921">
          <w:pPr>
            <w:pStyle w:val="TOC1"/>
            <w:rPr>
              <w:rFonts w:asciiTheme="minorHAnsi" w:eastAsiaTheme="minorEastAsia" w:hAnsiTheme="minorHAnsi" w:cstheme="minorBidi"/>
              <w:i w:val="0"/>
              <w:noProof/>
              <w:sz w:val="22"/>
              <w:lang w:val="lt-LT" w:eastAsia="lt-LT"/>
            </w:rPr>
          </w:pPr>
          <w:hyperlink w:anchor="_Toc473201172" w:history="1">
            <w:r w:rsidR="000017A5" w:rsidRPr="000017A5">
              <w:rPr>
                <w:rStyle w:val="Hyperlink"/>
                <w:i w:val="0"/>
                <w:noProof/>
              </w:rPr>
              <w:t>2</w:t>
            </w:r>
            <w:r w:rsidR="000017A5" w:rsidRPr="000017A5">
              <w:rPr>
                <w:rFonts w:asciiTheme="minorHAnsi" w:eastAsiaTheme="minorEastAsia" w:hAnsiTheme="minorHAnsi" w:cstheme="minorBidi"/>
                <w:i w:val="0"/>
                <w:noProof/>
                <w:sz w:val="22"/>
                <w:lang w:val="lt-LT" w:eastAsia="lt-LT"/>
              </w:rPr>
              <w:tab/>
            </w:r>
            <w:r w:rsidR="000017A5" w:rsidRPr="000017A5">
              <w:rPr>
                <w:rStyle w:val="Hyperlink"/>
                <w:i w:val="0"/>
                <w:noProof/>
              </w:rPr>
              <w:t>Aplinkos oro teršalų pažemio koncentracijos skaičiavimo programa Aermod View rezultatai</w:t>
            </w:r>
            <w:r w:rsidR="000017A5" w:rsidRPr="000017A5">
              <w:rPr>
                <w:i w:val="0"/>
                <w:noProof/>
                <w:webHidden/>
              </w:rPr>
              <w:tab/>
            </w:r>
            <w:r w:rsidR="000017A5" w:rsidRPr="000017A5">
              <w:rPr>
                <w:i w:val="0"/>
                <w:noProof/>
                <w:webHidden/>
              </w:rPr>
              <w:fldChar w:fldCharType="begin"/>
            </w:r>
            <w:r w:rsidR="000017A5" w:rsidRPr="000017A5">
              <w:rPr>
                <w:i w:val="0"/>
                <w:noProof/>
                <w:webHidden/>
              </w:rPr>
              <w:instrText xml:space="preserve"> PAGEREF _Toc473201172 \h </w:instrText>
            </w:r>
            <w:r w:rsidR="000017A5" w:rsidRPr="000017A5">
              <w:rPr>
                <w:i w:val="0"/>
                <w:noProof/>
                <w:webHidden/>
              </w:rPr>
            </w:r>
            <w:r w:rsidR="000017A5" w:rsidRPr="000017A5">
              <w:rPr>
                <w:i w:val="0"/>
                <w:noProof/>
                <w:webHidden/>
              </w:rPr>
              <w:fldChar w:fldCharType="separate"/>
            </w:r>
            <w:r w:rsidR="000017A5" w:rsidRPr="000017A5">
              <w:rPr>
                <w:i w:val="0"/>
                <w:noProof/>
                <w:webHidden/>
              </w:rPr>
              <w:t>4</w:t>
            </w:r>
            <w:r w:rsidR="000017A5" w:rsidRPr="000017A5">
              <w:rPr>
                <w:i w:val="0"/>
                <w:noProof/>
                <w:webHidden/>
              </w:rPr>
              <w:fldChar w:fldCharType="end"/>
            </w:r>
          </w:hyperlink>
        </w:p>
        <w:p w:rsidR="000017A5" w:rsidRPr="000017A5" w:rsidRDefault="00947921">
          <w:pPr>
            <w:pStyle w:val="TOC1"/>
            <w:rPr>
              <w:rFonts w:asciiTheme="minorHAnsi" w:eastAsiaTheme="minorEastAsia" w:hAnsiTheme="minorHAnsi" w:cstheme="minorBidi"/>
              <w:i w:val="0"/>
              <w:noProof/>
              <w:sz w:val="22"/>
              <w:lang w:val="lt-LT" w:eastAsia="lt-LT"/>
            </w:rPr>
          </w:pPr>
          <w:hyperlink w:anchor="_Toc473201173" w:history="1">
            <w:r w:rsidR="000017A5" w:rsidRPr="000017A5">
              <w:rPr>
                <w:rStyle w:val="Hyperlink"/>
                <w:i w:val="0"/>
                <w:noProof/>
              </w:rPr>
              <w:t>PRIEDAS NR. 1: Kvapų sklaidos skaičiavimo rezultatai</w:t>
            </w:r>
            <w:r w:rsidR="000017A5" w:rsidRPr="000017A5">
              <w:rPr>
                <w:i w:val="0"/>
                <w:noProof/>
                <w:webHidden/>
              </w:rPr>
              <w:tab/>
            </w:r>
            <w:r w:rsidR="000017A5" w:rsidRPr="000017A5">
              <w:rPr>
                <w:i w:val="0"/>
                <w:noProof/>
                <w:webHidden/>
              </w:rPr>
              <w:fldChar w:fldCharType="begin"/>
            </w:r>
            <w:r w:rsidR="000017A5" w:rsidRPr="000017A5">
              <w:rPr>
                <w:i w:val="0"/>
                <w:noProof/>
                <w:webHidden/>
              </w:rPr>
              <w:instrText xml:space="preserve"> PAGEREF _Toc473201173 \h </w:instrText>
            </w:r>
            <w:r w:rsidR="000017A5" w:rsidRPr="000017A5">
              <w:rPr>
                <w:i w:val="0"/>
                <w:noProof/>
                <w:webHidden/>
              </w:rPr>
            </w:r>
            <w:r w:rsidR="000017A5" w:rsidRPr="000017A5">
              <w:rPr>
                <w:i w:val="0"/>
                <w:noProof/>
                <w:webHidden/>
              </w:rPr>
              <w:fldChar w:fldCharType="separate"/>
            </w:r>
            <w:r w:rsidR="000017A5" w:rsidRPr="000017A5">
              <w:rPr>
                <w:i w:val="0"/>
                <w:noProof/>
                <w:webHidden/>
              </w:rPr>
              <w:t>5</w:t>
            </w:r>
            <w:r w:rsidR="000017A5" w:rsidRPr="000017A5">
              <w:rPr>
                <w:i w:val="0"/>
                <w:noProof/>
                <w:webHidden/>
              </w:rPr>
              <w:fldChar w:fldCharType="end"/>
            </w:r>
          </w:hyperlink>
        </w:p>
        <w:p w:rsidR="000017A5" w:rsidRPr="000017A5" w:rsidRDefault="00947921">
          <w:pPr>
            <w:pStyle w:val="TOC1"/>
            <w:rPr>
              <w:rFonts w:asciiTheme="minorHAnsi" w:eastAsiaTheme="minorEastAsia" w:hAnsiTheme="minorHAnsi" w:cstheme="minorBidi"/>
              <w:i w:val="0"/>
              <w:noProof/>
              <w:sz w:val="22"/>
              <w:lang w:val="lt-LT" w:eastAsia="lt-LT"/>
            </w:rPr>
          </w:pPr>
          <w:hyperlink w:anchor="_Toc473201174" w:history="1">
            <w:r w:rsidR="000017A5" w:rsidRPr="000017A5">
              <w:rPr>
                <w:rStyle w:val="Hyperlink"/>
                <w:i w:val="0"/>
                <w:noProof/>
              </w:rPr>
              <w:t>PRIEDAS NR. 2: Kvapo koncentracijos nustatymo protokolas</w:t>
            </w:r>
            <w:r w:rsidR="000017A5" w:rsidRPr="000017A5">
              <w:rPr>
                <w:i w:val="0"/>
                <w:noProof/>
                <w:webHidden/>
              </w:rPr>
              <w:tab/>
            </w:r>
            <w:r w:rsidR="000017A5" w:rsidRPr="000017A5">
              <w:rPr>
                <w:i w:val="0"/>
                <w:noProof/>
                <w:webHidden/>
              </w:rPr>
              <w:fldChar w:fldCharType="begin"/>
            </w:r>
            <w:r w:rsidR="000017A5" w:rsidRPr="000017A5">
              <w:rPr>
                <w:i w:val="0"/>
                <w:noProof/>
                <w:webHidden/>
              </w:rPr>
              <w:instrText xml:space="preserve"> PAGEREF _Toc473201174 \h </w:instrText>
            </w:r>
            <w:r w:rsidR="000017A5" w:rsidRPr="000017A5">
              <w:rPr>
                <w:i w:val="0"/>
                <w:noProof/>
                <w:webHidden/>
              </w:rPr>
            </w:r>
            <w:r w:rsidR="000017A5" w:rsidRPr="000017A5">
              <w:rPr>
                <w:i w:val="0"/>
                <w:noProof/>
                <w:webHidden/>
              </w:rPr>
              <w:fldChar w:fldCharType="separate"/>
            </w:r>
            <w:r w:rsidR="000017A5" w:rsidRPr="000017A5">
              <w:rPr>
                <w:i w:val="0"/>
                <w:noProof/>
                <w:webHidden/>
              </w:rPr>
              <w:t>7</w:t>
            </w:r>
            <w:r w:rsidR="000017A5" w:rsidRPr="000017A5">
              <w:rPr>
                <w:i w:val="0"/>
                <w:noProof/>
                <w:webHidden/>
              </w:rPr>
              <w:fldChar w:fldCharType="end"/>
            </w:r>
          </w:hyperlink>
        </w:p>
        <w:p w:rsidR="00503861" w:rsidRPr="000007D8" w:rsidRDefault="00034E5F">
          <w:r w:rsidRPr="000017A5">
            <w:rPr>
              <w:rFonts w:ascii="Times New Roman" w:hAnsi="Times New Roman"/>
              <w:sz w:val="24"/>
              <w:szCs w:val="24"/>
            </w:rPr>
            <w:fldChar w:fldCharType="end"/>
          </w:r>
        </w:p>
      </w:sdtContent>
    </w:sdt>
    <w:p w:rsidR="00A303C5" w:rsidRPr="00503861" w:rsidRDefault="00A303C5" w:rsidP="00503861">
      <w:pPr>
        <w:pStyle w:val="DGEBaltic"/>
      </w:pPr>
    </w:p>
    <w:p w:rsidR="00503861" w:rsidRDefault="00503861" w:rsidP="00503861">
      <w:pPr>
        <w:pStyle w:val="DGEBaltic"/>
      </w:pPr>
    </w:p>
    <w:p w:rsidR="00503861" w:rsidRDefault="00503861" w:rsidP="000017A5">
      <w:pPr>
        <w:pStyle w:val="DGEBaltic"/>
        <w:ind w:firstLine="1296"/>
      </w:pPr>
    </w:p>
    <w:p w:rsidR="00503861" w:rsidRDefault="00503861" w:rsidP="00503861">
      <w:pPr>
        <w:pStyle w:val="DGEBaltic"/>
      </w:pPr>
    </w:p>
    <w:p w:rsidR="00A303C5" w:rsidRDefault="0084444A" w:rsidP="0084444A">
      <w:pPr>
        <w:tabs>
          <w:tab w:val="left" w:pos="6990"/>
        </w:tabs>
        <w:suppressAutoHyphens w:val="0"/>
        <w:autoSpaceDE w:val="0"/>
        <w:textAlignment w:val="auto"/>
      </w:pPr>
      <w:r>
        <w:tab/>
      </w: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503861"/>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0E3F68" w:rsidRDefault="000E3F68"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A303C5" w:rsidRDefault="00A303C5" w:rsidP="00CB4421">
      <w:pPr>
        <w:suppressAutoHyphens w:val="0"/>
        <w:autoSpaceDE w:val="0"/>
        <w:textAlignment w:val="auto"/>
      </w:pPr>
    </w:p>
    <w:p w:rsidR="000C7F4F" w:rsidRDefault="000C7F4F" w:rsidP="00CB4421">
      <w:pPr>
        <w:suppressAutoHyphens w:val="0"/>
        <w:autoSpaceDE w:val="0"/>
        <w:textAlignment w:val="auto"/>
      </w:pPr>
    </w:p>
    <w:p w:rsidR="000C7F4F" w:rsidRDefault="000C7F4F" w:rsidP="00CB4421">
      <w:pPr>
        <w:suppressAutoHyphens w:val="0"/>
        <w:autoSpaceDE w:val="0"/>
        <w:textAlignment w:val="auto"/>
      </w:pPr>
    </w:p>
    <w:p w:rsidR="000C7F4F" w:rsidRDefault="000C7F4F" w:rsidP="00CB4421">
      <w:pPr>
        <w:suppressAutoHyphens w:val="0"/>
        <w:autoSpaceDE w:val="0"/>
        <w:textAlignment w:val="auto"/>
      </w:pPr>
    </w:p>
    <w:p w:rsidR="00A303C5" w:rsidRDefault="00A303C5" w:rsidP="00CB4421">
      <w:pPr>
        <w:suppressAutoHyphens w:val="0"/>
        <w:autoSpaceDE w:val="0"/>
        <w:textAlignment w:val="auto"/>
      </w:pPr>
    </w:p>
    <w:p w:rsidR="003C00AF" w:rsidRDefault="002859C6" w:rsidP="007E4A01">
      <w:pPr>
        <w:pStyle w:val="Heading1"/>
        <w:spacing w:before="120"/>
      </w:pPr>
      <w:bookmarkStart w:id="0" w:name="_Toc473201171"/>
      <w:r>
        <w:lastRenderedPageBreak/>
        <w:t>Kvapų</w:t>
      </w:r>
      <w:r w:rsidR="00103D35">
        <w:t xml:space="preserve"> </w:t>
      </w:r>
      <w:r w:rsidR="00A87B58">
        <w:t>taršos šaltiniai</w:t>
      </w:r>
      <w:bookmarkEnd w:id="0"/>
    </w:p>
    <w:p w:rsidR="00A303C5" w:rsidRDefault="00A303C5" w:rsidP="00A303C5">
      <w:pPr>
        <w:rPr>
          <w:rFonts w:ascii="Times New Roman" w:eastAsia="Times New Roman" w:hAnsi="Times New Roman"/>
          <w:sz w:val="24"/>
          <w:szCs w:val="24"/>
          <w:lang w:val="lt-LT" w:eastAsia="da-DK"/>
        </w:rPr>
      </w:pPr>
    </w:p>
    <w:p w:rsidR="00B26D8F" w:rsidRDefault="00B26D8F" w:rsidP="000E3F68">
      <w:pPr>
        <w:pStyle w:val="DGEBaltic"/>
      </w:pPr>
      <w:r w:rsidRPr="00D20716">
        <w:t>Rengiama</w:t>
      </w:r>
      <w:r w:rsidR="00B538AF">
        <w:t xml:space="preserve"> sausų pusryčių gamybos rekonstruojamame pastate</w:t>
      </w:r>
      <w:r w:rsidR="009D647D">
        <w:t xml:space="preserve"> T</w:t>
      </w:r>
      <w:r w:rsidR="00B538AF">
        <w:t xml:space="preserve">rakų r. sav. Senųjų Trakų k. </w:t>
      </w:r>
      <w:r w:rsidRPr="00D20716">
        <w:t>kvapų vertinimo ataskaita.</w:t>
      </w:r>
    </w:p>
    <w:p w:rsidR="00D06C93" w:rsidRDefault="008F3FBF" w:rsidP="0070177B">
      <w:pPr>
        <w:pStyle w:val="DGEBaltic"/>
      </w:pPr>
      <w:r>
        <w:t>Planuojamo ūkinės veik</w:t>
      </w:r>
      <w:r w:rsidR="00147BA3">
        <w:t>los objekto teritorijoje veiks 2</w:t>
      </w:r>
      <w:r w:rsidR="009E5ED6">
        <w:t xml:space="preserve"> stac</w:t>
      </w:r>
      <w:r>
        <w:t>ionar</w:t>
      </w:r>
      <w:r w:rsidR="0070177B">
        <w:t xml:space="preserve">ūs organizuoti </w:t>
      </w:r>
      <w:r w:rsidR="00813FA8">
        <w:t xml:space="preserve">kvapo </w:t>
      </w:r>
      <w:r w:rsidR="00D06C93">
        <w:t xml:space="preserve">taršos šaltiniai (toliau – a.t.š.): </w:t>
      </w:r>
      <w:r w:rsidR="00D06C93" w:rsidRPr="00C24507">
        <w:rPr>
          <w:i/>
        </w:rPr>
        <w:t>Nr. 003</w:t>
      </w:r>
      <w:r w:rsidR="00D06C93" w:rsidRPr="00C24507">
        <w:t xml:space="preserve"> ir </w:t>
      </w:r>
      <w:r w:rsidR="00D06C93" w:rsidRPr="00C24507">
        <w:rPr>
          <w:i/>
        </w:rPr>
        <w:t>Nr. 004</w:t>
      </w:r>
      <w:r w:rsidR="00D06C93">
        <w:t>, iš kurių į aplinkos orą išsiskirs kvapai.</w:t>
      </w:r>
    </w:p>
    <w:p w:rsidR="0070177B" w:rsidRPr="0070177B" w:rsidRDefault="00D06C93" w:rsidP="00EF4057">
      <w:pPr>
        <w:pStyle w:val="DGEBaltic"/>
        <w:numPr>
          <w:ilvl w:val="0"/>
          <w:numId w:val="22"/>
        </w:numPr>
      </w:pPr>
      <w:r>
        <w:rPr>
          <w:b/>
          <w:i/>
        </w:rPr>
        <w:t xml:space="preserve">Organizuoti </w:t>
      </w:r>
      <w:r w:rsidR="00813FA8">
        <w:rPr>
          <w:b/>
          <w:i/>
        </w:rPr>
        <w:t>šaltiniai</w:t>
      </w:r>
      <w:r>
        <w:rPr>
          <w:b/>
          <w:i/>
        </w:rPr>
        <w:t>.</w:t>
      </w:r>
      <w:r w:rsidR="0070177B" w:rsidRPr="00BF433E">
        <w:rPr>
          <w:b/>
          <w:i/>
        </w:rPr>
        <w:t xml:space="preserve"> Nr. 003</w:t>
      </w:r>
      <w:r>
        <w:rPr>
          <w:b/>
          <w:i/>
        </w:rPr>
        <w:t xml:space="preserve"> ir Nr. 004</w:t>
      </w:r>
      <w:r w:rsidR="0070177B">
        <w:rPr>
          <w:i/>
        </w:rPr>
        <w:t xml:space="preserve"> </w:t>
      </w:r>
      <w:r w:rsidR="0070177B">
        <w:t>–</w:t>
      </w:r>
      <w:r w:rsidR="0070177B" w:rsidRPr="00103D35">
        <w:t xml:space="preserve"> </w:t>
      </w:r>
      <w:r>
        <w:t>2 stoginiai ventiliatoriai, oro šalinimui iš granolos gamybos cecho.</w:t>
      </w:r>
    </w:p>
    <w:p w:rsidR="00D06C93" w:rsidRDefault="00D06C93" w:rsidP="000E3F68">
      <w:pPr>
        <w:pStyle w:val="DGEBaltic"/>
        <w:rPr>
          <w:szCs w:val="20"/>
        </w:rPr>
      </w:pPr>
      <w:r w:rsidRPr="00D06C93">
        <w:rPr>
          <w:szCs w:val="20"/>
        </w:rPr>
        <w:t>Kvapų emisija (OU</w:t>
      </w:r>
      <w:r w:rsidRPr="00D06C93">
        <w:rPr>
          <w:szCs w:val="20"/>
          <w:vertAlign w:val="subscript"/>
        </w:rPr>
        <w:t>E</w:t>
      </w:r>
      <w:r w:rsidRPr="00D06C93">
        <w:rPr>
          <w:szCs w:val="20"/>
        </w:rPr>
        <w:t>/s) nustatyta p</w:t>
      </w:r>
      <w:r>
        <w:rPr>
          <w:szCs w:val="20"/>
        </w:rPr>
        <w:t>agal UAB „Grainmore“ analogiškuose</w:t>
      </w:r>
      <w:r w:rsidRPr="00D06C93">
        <w:rPr>
          <w:szCs w:val="20"/>
        </w:rPr>
        <w:t xml:space="preserve"> sausų pu</w:t>
      </w:r>
      <w:r>
        <w:rPr>
          <w:szCs w:val="20"/>
        </w:rPr>
        <w:t>sryčių gamybos cecho stoginių ventiliatorių šalinamo oro ortakiuose</w:t>
      </w:r>
      <w:r w:rsidRPr="00D06C93">
        <w:rPr>
          <w:szCs w:val="20"/>
        </w:rPr>
        <w:t xml:space="preserve"> i</w:t>
      </w:r>
      <w:r>
        <w:rPr>
          <w:szCs w:val="20"/>
        </w:rPr>
        <w:t>šmatuot</w:t>
      </w:r>
      <w:r w:rsidR="00813FA8">
        <w:rPr>
          <w:szCs w:val="20"/>
        </w:rPr>
        <w:t>ą</w:t>
      </w:r>
      <w:r>
        <w:rPr>
          <w:szCs w:val="20"/>
        </w:rPr>
        <w:t xml:space="preserve"> kvapo koncentracij</w:t>
      </w:r>
      <w:r w:rsidR="00813FA8">
        <w:rPr>
          <w:szCs w:val="20"/>
        </w:rPr>
        <w:t>ą</w:t>
      </w:r>
      <w:r>
        <w:rPr>
          <w:szCs w:val="20"/>
        </w:rPr>
        <w:t xml:space="preserve"> (OU</w:t>
      </w:r>
      <w:r w:rsidRPr="00D06C93">
        <w:rPr>
          <w:szCs w:val="20"/>
          <w:vertAlign w:val="subscript"/>
        </w:rPr>
        <w:t>E</w:t>
      </w:r>
      <w:r>
        <w:rPr>
          <w:szCs w:val="20"/>
        </w:rPr>
        <w:t>/m</w:t>
      </w:r>
      <w:r w:rsidRPr="00D06C93">
        <w:rPr>
          <w:szCs w:val="20"/>
          <w:vertAlign w:val="superscript"/>
        </w:rPr>
        <w:t>3</w:t>
      </w:r>
      <w:r>
        <w:rPr>
          <w:szCs w:val="20"/>
        </w:rPr>
        <w:t>)</w:t>
      </w:r>
      <w:r w:rsidR="00C24507">
        <w:rPr>
          <w:szCs w:val="20"/>
        </w:rPr>
        <w:t>. Laboratoriniu būdu nustatyt</w:t>
      </w:r>
      <w:r w:rsidR="00813FA8">
        <w:rPr>
          <w:szCs w:val="20"/>
        </w:rPr>
        <w:t>a</w:t>
      </w:r>
      <w:r w:rsidR="00C24507">
        <w:rPr>
          <w:szCs w:val="20"/>
        </w:rPr>
        <w:t xml:space="preserve"> koncentracij</w:t>
      </w:r>
      <w:r w:rsidR="00813FA8">
        <w:rPr>
          <w:szCs w:val="20"/>
        </w:rPr>
        <w:t>a</w:t>
      </w:r>
      <w:r w:rsidR="00C24507">
        <w:rPr>
          <w:szCs w:val="20"/>
        </w:rPr>
        <w:t xml:space="preserve"> iš atskirų </w:t>
      </w:r>
      <w:r w:rsidR="00813FA8">
        <w:rPr>
          <w:szCs w:val="20"/>
        </w:rPr>
        <w:t>taršos šaltinių</w:t>
      </w:r>
      <w:r w:rsidR="00C24507">
        <w:rPr>
          <w:szCs w:val="20"/>
        </w:rPr>
        <w:t xml:space="preserve"> sudaro 19  </w:t>
      </w:r>
      <w:r w:rsidR="00EE4208">
        <w:rPr>
          <w:szCs w:val="20"/>
        </w:rPr>
        <w:t>OU</w:t>
      </w:r>
      <w:r w:rsidR="00EE4208" w:rsidRPr="00D06C93">
        <w:rPr>
          <w:szCs w:val="20"/>
          <w:vertAlign w:val="subscript"/>
        </w:rPr>
        <w:t>E</w:t>
      </w:r>
      <w:r w:rsidR="00EE4208">
        <w:rPr>
          <w:szCs w:val="20"/>
        </w:rPr>
        <w:t>/m</w:t>
      </w:r>
      <w:r w:rsidR="00EE4208" w:rsidRPr="00D06C93">
        <w:rPr>
          <w:szCs w:val="20"/>
          <w:vertAlign w:val="superscript"/>
        </w:rPr>
        <w:t>3</w:t>
      </w:r>
      <w:r w:rsidR="00EE4208">
        <w:rPr>
          <w:szCs w:val="20"/>
        </w:rPr>
        <w:t xml:space="preserve"> ir 30 OU</w:t>
      </w:r>
      <w:r w:rsidR="00EE4208" w:rsidRPr="00D06C93">
        <w:rPr>
          <w:szCs w:val="20"/>
          <w:vertAlign w:val="subscript"/>
        </w:rPr>
        <w:t>E</w:t>
      </w:r>
      <w:r w:rsidR="00EE4208">
        <w:rPr>
          <w:szCs w:val="20"/>
        </w:rPr>
        <w:t>/m</w:t>
      </w:r>
      <w:r w:rsidR="00EE4208" w:rsidRPr="00D06C93">
        <w:rPr>
          <w:szCs w:val="20"/>
          <w:vertAlign w:val="superscript"/>
        </w:rPr>
        <w:t>3</w:t>
      </w:r>
      <w:r w:rsidR="00EE4208">
        <w:rPr>
          <w:szCs w:val="20"/>
        </w:rPr>
        <w:t>. Kvapų koncentracijos nustatymo protokolas pateiktas Priede Nr. 2 „Kvapo koncentracijos nustatymo protokolas“.</w:t>
      </w:r>
    </w:p>
    <w:p w:rsidR="00EE4208" w:rsidRPr="00EE4208" w:rsidRDefault="00EE4208" w:rsidP="000E3F68">
      <w:pPr>
        <w:pStyle w:val="DGEBaltic"/>
        <w:rPr>
          <w:szCs w:val="20"/>
        </w:rPr>
      </w:pPr>
      <w:r>
        <w:rPr>
          <w:szCs w:val="20"/>
        </w:rPr>
        <w:t xml:space="preserve">Kadangi planuojamos ūkinės veiklos objekte numatyta įrengti </w:t>
      </w:r>
      <w:r w:rsidR="00813FA8">
        <w:rPr>
          <w:szCs w:val="20"/>
        </w:rPr>
        <w:t xml:space="preserve">analogiškus įrenginius ir </w:t>
      </w:r>
      <w:r>
        <w:rPr>
          <w:szCs w:val="20"/>
        </w:rPr>
        <w:t xml:space="preserve">ventiliatorius su analogiškais parametrais, kvapų taršos vertinimo ataskaitoje priimta, kad iš </w:t>
      </w:r>
      <w:r w:rsidR="00813FA8">
        <w:rPr>
          <w:szCs w:val="20"/>
        </w:rPr>
        <w:t>taršos šaltinių</w:t>
      </w:r>
      <w:r>
        <w:rPr>
          <w:szCs w:val="20"/>
        </w:rPr>
        <w:t xml:space="preserve"> Nr. 003 ir Nr. 004 išsiskirs didžiausia išmatuota </w:t>
      </w:r>
      <w:r w:rsidR="00813FA8">
        <w:rPr>
          <w:szCs w:val="20"/>
        </w:rPr>
        <w:t xml:space="preserve">UAB „Grainmore“ sausų pusryčių gamybos ceche </w:t>
      </w:r>
      <w:r>
        <w:rPr>
          <w:szCs w:val="20"/>
        </w:rPr>
        <w:t>kvapo koncentracija.</w:t>
      </w:r>
    </w:p>
    <w:p w:rsidR="00EE4208" w:rsidRDefault="00D06C93" w:rsidP="00EE4208">
      <w:pPr>
        <w:pStyle w:val="DGEBaltic"/>
        <w:numPr>
          <w:ilvl w:val="0"/>
          <w:numId w:val="22"/>
        </w:numPr>
        <w:rPr>
          <w:szCs w:val="20"/>
        </w:rPr>
      </w:pPr>
      <w:r>
        <w:rPr>
          <w:szCs w:val="20"/>
        </w:rPr>
        <w:t>Kvapų emisija OU</w:t>
      </w:r>
      <w:r w:rsidRPr="00D06C93">
        <w:rPr>
          <w:szCs w:val="20"/>
          <w:vertAlign w:val="subscript"/>
        </w:rPr>
        <w:t>E</w:t>
      </w:r>
      <w:r>
        <w:rPr>
          <w:szCs w:val="20"/>
        </w:rPr>
        <w:t xml:space="preserve">/s iš </w:t>
      </w:r>
      <w:r w:rsidR="00813FA8">
        <w:rPr>
          <w:szCs w:val="20"/>
        </w:rPr>
        <w:t>šaltinių</w:t>
      </w:r>
      <w:r>
        <w:rPr>
          <w:szCs w:val="20"/>
        </w:rPr>
        <w:t xml:space="preserve"> Nr. 003 ir Nr. 004</w:t>
      </w:r>
      <w:r w:rsidR="00C24507">
        <w:rPr>
          <w:szCs w:val="20"/>
        </w:rPr>
        <w:t>:</w:t>
      </w:r>
    </w:p>
    <w:p w:rsidR="00D06C93" w:rsidRDefault="00C24507" w:rsidP="00EE4208">
      <w:pPr>
        <w:pStyle w:val="DGEBaltic"/>
        <w:jc w:val="center"/>
        <w:rPr>
          <w:szCs w:val="20"/>
        </w:rPr>
      </w:pPr>
      <m:oMath>
        <m:r>
          <w:rPr>
            <w:rFonts w:ascii="Cambria Math" w:hAnsi="Cambria Math"/>
            <w:szCs w:val="20"/>
          </w:rPr>
          <m:t>C=30 O</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E</m:t>
            </m:r>
          </m:sub>
        </m:sSub>
        <m:r>
          <w:rPr>
            <w:rFonts w:ascii="Cambria Math" w:hAnsi="Cambria Math"/>
            <w:szCs w:val="20"/>
          </w:rPr>
          <m:t>/</m:t>
        </m:r>
        <m:sSup>
          <m:sSupPr>
            <m:ctrlPr>
              <w:rPr>
                <w:rFonts w:ascii="Cambria Math" w:hAnsi="Cambria Math"/>
                <w:i/>
                <w:szCs w:val="20"/>
              </w:rPr>
            </m:ctrlPr>
          </m:sSupPr>
          <m:e>
            <m:r>
              <w:rPr>
                <w:rFonts w:ascii="Cambria Math" w:hAnsi="Cambria Math"/>
                <w:szCs w:val="20"/>
              </w:rPr>
              <m:t>m</m:t>
            </m:r>
          </m:e>
          <m:sup>
            <m:r>
              <w:rPr>
                <w:rFonts w:ascii="Cambria Math" w:hAnsi="Cambria Math"/>
                <w:szCs w:val="20"/>
              </w:rPr>
              <m:t>3</m:t>
            </m:r>
          </m:sup>
        </m:sSup>
        <m:r>
          <w:rPr>
            <w:rFonts w:ascii="Cambria Math" w:hAnsi="Cambria Math"/>
            <w:szCs w:val="20"/>
          </w:rPr>
          <m:t xml:space="preserve">∙3,6 </m:t>
        </m:r>
        <m:sSup>
          <m:sSupPr>
            <m:ctrlPr>
              <w:rPr>
                <w:rFonts w:ascii="Cambria Math" w:hAnsi="Cambria Math"/>
                <w:i/>
                <w:szCs w:val="20"/>
              </w:rPr>
            </m:ctrlPr>
          </m:sSupPr>
          <m:e>
            <m:r>
              <w:rPr>
                <w:rFonts w:ascii="Cambria Math" w:hAnsi="Cambria Math"/>
                <w:szCs w:val="20"/>
              </w:rPr>
              <m:t>m</m:t>
            </m:r>
          </m:e>
          <m:sup>
            <m:r>
              <w:rPr>
                <w:rFonts w:ascii="Cambria Math" w:hAnsi="Cambria Math"/>
                <w:szCs w:val="20"/>
              </w:rPr>
              <m:t>3</m:t>
            </m:r>
          </m:sup>
        </m:sSup>
        <m:r>
          <w:rPr>
            <w:rFonts w:ascii="Cambria Math" w:hAnsi="Cambria Math"/>
            <w:szCs w:val="20"/>
          </w:rPr>
          <m:t>/s=108</m:t>
        </m:r>
      </m:oMath>
      <w:r>
        <w:rPr>
          <w:szCs w:val="20"/>
        </w:rPr>
        <w:t xml:space="preserve"> OU</w:t>
      </w:r>
      <w:r w:rsidRPr="00C24507">
        <w:rPr>
          <w:szCs w:val="20"/>
          <w:vertAlign w:val="subscript"/>
        </w:rPr>
        <w:t>E</w:t>
      </w:r>
      <w:r>
        <w:rPr>
          <w:szCs w:val="20"/>
        </w:rPr>
        <w:t>/s</w:t>
      </w:r>
    </w:p>
    <w:p w:rsidR="0070177B" w:rsidRPr="00EE4208" w:rsidRDefault="00EE4208" w:rsidP="00EE4208">
      <w:pPr>
        <w:pStyle w:val="DGEBaltic"/>
        <w:spacing w:after="60"/>
        <w:rPr>
          <w:i/>
          <w:szCs w:val="20"/>
        </w:rPr>
      </w:pPr>
      <w:r w:rsidRPr="00EE4208">
        <w:rPr>
          <w:i/>
        </w:rPr>
        <w:t xml:space="preserve">30 </w:t>
      </w:r>
      <w:r w:rsidRPr="00EE4208">
        <w:rPr>
          <w:i/>
          <w:szCs w:val="20"/>
        </w:rPr>
        <w:t>OU</w:t>
      </w:r>
      <w:r w:rsidRPr="00EE4208">
        <w:rPr>
          <w:i/>
          <w:szCs w:val="20"/>
          <w:vertAlign w:val="subscript"/>
        </w:rPr>
        <w:t>E</w:t>
      </w:r>
      <w:r w:rsidRPr="00EE4208">
        <w:rPr>
          <w:i/>
          <w:szCs w:val="20"/>
        </w:rPr>
        <w:t>/m</w:t>
      </w:r>
      <w:r w:rsidRPr="00EE4208">
        <w:rPr>
          <w:i/>
          <w:szCs w:val="20"/>
          <w:vertAlign w:val="superscript"/>
        </w:rPr>
        <w:t>3</w:t>
      </w:r>
      <w:r w:rsidRPr="00EE4208">
        <w:rPr>
          <w:i/>
          <w:szCs w:val="20"/>
        </w:rPr>
        <w:t xml:space="preserve"> – didžiausia išmatuota kvapo koncentracija;</w:t>
      </w:r>
    </w:p>
    <w:p w:rsidR="00EE4208" w:rsidRPr="00EE4208" w:rsidRDefault="00EE4208" w:rsidP="00EE4208">
      <w:pPr>
        <w:pStyle w:val="DGEBaltic"/>
        <w:rPr>
          <w:i/>
        </w:rPr>
      </w:pPr>
      <w:r w:rsidRPr="00EE4208">
        <w:rPr>
          <w:i/>
          <w:szCs w:val="20"/>
        </w:rPr>
        <w:t>3,6 m</w:t>
      </w:r>
      <w:r w:rsidRPr="00EE4208">
        <w:rPr>
          <w:i/>
          <w:szCs w:val="20"/>
          <w:vertAlign w:val="superscript"/>
        </w:rPr>
        <w:t>3</w:t>
      </w:r>
      <w:r w:rsidRPr="00EE4208">
        <w:rPr>
          <w:i/>
          <w:szCs w:val="20"/>
        </w:rPr>
        <w:t>/s – ventiliatoriaus šalinamas oro kiekis.</w:t>
      </w:r>
    </w:p>
    <w:p w:rsidR="00BF433E" w:rsidRPr="0070177B" w:rsidRDefault="006A2014" w:rsidP="00BF433E">
      <w:pPr>
        <w:pStyle w:val="DGEBaltic"/>
        <w:sectPr w:rsidR="00BF433E" w:rsidRPr="0070177B" w:rsidSect="00B06A38">
          <w:headerReference w:type="default" r:id="rId11"/>
          <w:footerReference w:type="default" r:id="rId12"/>
          <w:type w:val="continuous"/>
          <w:pgSz w:w="11906" w:h="16838" w:code="9"/>
          <w:pgMar w:top="1134" w:right="1440" w:bottom="1134" w:left="1440" w:header="425" w:footer="680" w:gutter="0"/>
          <w:pgBorders w:display="firstPage" w:offsetFrom="page">
            <w:top w:val="single" w:sz="4" w:space="24" w:color="auto"/>
            <w:left w:val="single" w:sz="4" w:space="24" w:color="auto"/>
            <w:bottom w:val="single" w:sz="4" w:space="24" w:color="auto"/>
            <w:right w:val="single" w:sz="4" w:space="24" w:color="auto"/>
          </w:pgBorders>
          <w:pgNumType w:start="0"/>
          <w:cols w:space="1296"/>
          <w:titlePg/>
          <w:docGrid w:linePitch="360"/>
        </w:sectPr>
      </w:pPr>
      <w:r>
        <w:t>Kvapų taršos šaltinių fiziniai duomenys pateikti 1 lentelėje, o s</w:t>
      </w:r>
      <w:r w:rsidR="00BF433E">
        <w:t>uskaičiuota kvapų taršos šaltinių emisija pateikta  2 lentelėje.</w:t>
      </w:r>
    </w:p>
    <w:p w:rsidR="006A2014" w:rsidRPr="001C3112" w:rsidRDefault="006A2014" w:rsidP="006A2014">
      <w:pPr>
        <w:pStyle w:val="BodyText"/>
        <w:spacing w:after="120"/>
        <w:ind w:firstLine="0"/>
        <w:rPr>
          <w:b/>
          <w:color w:val="FF0000"/>
          <w:sz w:val="22"/>
          <w:szCs w:val="22"/>
          <w:lang w:val="lt-LT"/>
        </w:rPr>
      </w:pPr>
      <w:r w:rsidRPr="00717DFD">
        <w:rPr>
          <w:rFonts w:ascii="Times New Roman" w:hAnsi="Times New Roman"/>
          <w:b/>
          <w:i/>
          <w:sz w:val="22"/>
          <w:szCs w:val="22"/>
          <w:lang w:val="lt-LT"/>
        </w:rPr>
        <w:lastRenderedPageBreak/>
        <w:t xml:space="preserve">1 lentelė. </w:t>
      </w:r>
      <w:r>
        <w:rPr>
          <w:rFonts w:ascii="Times New Roman" w:hAnsi="Times New Roman"/>
          <w:i/>
          <w:sz w:val="22"/>
          <w:szCs w:val="22"/>
          <w:lang w:val="lt-LT"/>
        </w:rPr>
        <w:t xml:space="preserve">Kvapų </w:t>
      </w:r>
      <w:r w:rsidRPr="00717DFD">
        <w:rPr>
          <w:rFonts w:ascii="Times New Roman" w:hAnsi="Times New Roman"/>
          <w:i/>
          <w:sz w:val="22"/>
          <w:szCs w:val="22"/>
          <w:lang w:val="lt-LT"/>
        </w:rPr>
        <w:t>taršos šaltinių fiziniai duomenys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656"/>
        <w:gridCol w:w="1519"/>
        <w:gridCol w:w="1796"/>
        <w:gridCol w:w="1637"/>
        <w:gridCol w:w="1519"/>
        <w:gridCol w:w="1675"/>
        <w:gridCol w:w="1933"/>
      </w:tblGrid>
      <w:tr w:rsidR="006A2014" w:rsidRPr="003733D5" w:rsidTr="00EE4208">
        <w:trPr>
          <w:cantSplit/>
          <w:trHeight w:val="714"/>
          <w:tblHeader/>
          <w:jc w:val="center"/>
        </w:trPr>
        <w:tc>
          <w:tcPr>
            <w:tcW w:w="252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Taršos šaltiniai</w:t>
            </w:r>
          </w:p>
        </w:tc>
        <w:tc>
          <w:tcPr>
            <w:tcW w:w="176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Išmetamųjų dujų rodikliai</w:t>
            </w:r>
          </w:p>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pavyzdžio paėmimo (matavimo) vietoje</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Teršalų išmetimo (stacionariųjų taršos šaltinių veikimo) trukmė,</w:t>
            </w:r>
          </w:p>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val./min.</w:t>
            </w:r>
          </w:p>
        </w:tc>
      </w:tr>
      <w:tr w:rsidR="006A2014" w:rsidRPr="003733D5" w:rsidTr="00EE4208">
        <w:trPr>
          <w:cantSplit/>
          <w:trHeight w:val="635"/>
          <w:tblHeader/>
          <w:jc w:val="center"/>
        </w:trPr>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6A2014" w:rsidP="00EA6014">
            <w:pPr>
              <w:suppressAutoHyphens w:val="0"/>
              <w:autoSpaceDN/>
              <w:jc w:val="center"/>
              <w:textAlignment w:val="auto"/>
              <w:rPr>
                <w:rFonts w:ascii="Times New Roman" w:eastAsia="Times New Roman" w:hAnsi="Times New Roman"/>
                <w:b/>
                <w:sz w:val="20"/>
                <w:szCs w:val="20"/>
                <w:u w:val="single"/>
                <w:vertAlign w:val="superscript"/>
                <w:lang w:val="lt-LT" w:eastAsia="lt-LT"/>
              </w:rPr>
            </w:pPr>
            <w:r w:rsidRPr="00D06C93">
              <w:rPr>
                <w:rFonts w:ascii="Times New Roman" w:eastAsia="Times New Roman" w:hAnsi="Times New Roman"/>
                <w:b/>
                <w:sz w:val="20"/>
                <w:szCs w:val="20"/>
                <w:lang w:val="lt-LT" w:eastAsia="lt-LT"/>
              </w:rPr>
              <w:t>Nr.</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EE4208" w:rsidP="00EA6014">
            <w:pPr>
              <w:suppressAutoHyphens w:val="0"/>
              <w:autoSpaceDN/>
              <w:jc w:val="center"/>
              <w:textAlignment w:val="auto"/>
              <w:rPr>
                <w:rFonts w:ascii="Times New Roman" w:eastAsia="Times New Roman" w:hAnsi="Times New Roman"/>
                <w:b/>
                <w:sz w:val="20"/>
                <w:szCs w:val="20"/>
                <w:vertAlign w:val="superscript"/>
                <w:lang w:val="lt-LT" w:eastAsia="lt-LT"/>
              </w:rPr>
            </w:pPr>
            <w:r>
              <w:rPr>
                <w:rFonts w:ascii="Times New Roman" w:eastAsia="Times New Roman" w:hAnsi="Times New Roman"/>
                <w:b/>
                <w:sz w:val="20"/>
                <w:szCs w:val="20"/>
                <w:lang w:val="lt-LT" w:eastAsia="lt-LT"/>
              </w:rPr>
              <w:t>K</w:t>
            </w:r>
            <w:r w:rsidR="006A2014" w:rsidRPr="00D06C93">
              <w:rPr>
                <w:rFonts w:ascii="Times New Roman" w:eastAsia="Times New Roman" w:hAnsi="Times New Roman"/>
                <w:b/>
                <w:sz w:val="20"/>
                <w:szCs w:val="20"/>
                <w:lang w:val="lt-LT" w:eastAsia="lt-LT"/>
              </w:rPr>
              <w:t>oordinatės</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EE4208" w:rsidP="00EA6014">
            <w:pPr>
              <w:suppressAutoHyphens w:val="0"/>
              <w:autoSpaceDN/>
              <w:jc w:val="center"/>
              <w:textAlignment w:val="auto"/>
              <w:rPr>
                <w:rFonts w:ascii="Times New Roman" w:eastAsia="Times New Roman" w:hAnsi="Times New Roman"/>
                <w:b/>
                <w:sz w:val="20"/>
                <w:szCs w:val="20"/>
                <w:lang w:val="lt-LT" w:eastAsia="lt-LT"/>
              </w:rPr>
            </w:pPr>
            <w:r>
              <w:rPr>
                <w:rFonts w:ascii="Times New Roman" w:eastAsia="Times New Roman" w:hAnsi="Times New Roman"/>
                <w:b/>
                <w:sz w:val="20"/>
                <w:szCs w:val="20"/>
                <w:lang w:val="lt-LT" w:eastAsia="lt-LT"/>
              </w:rPr>
              <w:t>A</w:t>
            </w:r>
            <w:r w:rsidR="006A2014" w:rsidRPr="00D06C93">
              <w:rPr>
                <w:rFonts w:ascii="Times New Roman" w:eastAsia="Times New Roman" w:hAnsi="Times New Roman"/>
                <w:b/>
                <w:sz w:val="20"/>
                <w:szCs w:val="20"/>
                <w:lang w:val="lt-LT" w:eastAsia="lt-LT"/>
              </w:rPr>
              <w:t>ukštis, m</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EE4208" w:rsidP="00EA6014">
            <w:pPr>
              <w:suppressAutoHyphens w:val="0"/>
              <w:autoSpaceDN/>
              <w:jc w:val="center"/>
              <w:textAlignment w:val="auto"/>
              <w:rPr>
                <w:rFonts w:ascii="Times New Roman" w:eastAsia="Times New Roman" w:hAnsi="Times New Roman"/>
                <w:b/>
                <w:sz w:val="20"/>
                <w:szCs w:val="20"/>
                <w:lang w:val="lt-LT" w:eastAsia="lt-LT"/>
              </w:rPr>
            </w:pPr>
            <w:r>
              <w:rPr>
                <w:rFonts w:ascii="Times New Roman" w:eastAsia="Times New Roman" w:hAnsi="Times New Roman"/>
                <w:b/>
                <w:sz w:val="20"/>
                <w:szCs w:val="20"/>
                <w:lang w:val="lt-LT" w:eastAsia="lt-LT"/>
              </w:rPr>
              <w:t>I</w:t>
            </w:r>
            <w:r w:rsidR="006A2014" w:rsidRPr="00D06C93">
              <w:rPr>
                <w:rFonts w:ascii="Times New Roman" w:eastAsia="Times New Roman" w:hAnsi="Times New Roman"/>
                <w:b/>
                <w:sz w:val="20"/>
                <w:szCs w:val="20"/>
                <w:lang w:val="lt-LT" w:eastAsia="lt-LT"/>
              </w:rPr>
              <w:t>šėjimo angos matmenys, m</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EE4208" w:rsidP="00EA6014">
            <w:pPr>
              <w:suppressAutoHyphens w:val="0"/>
              <w:autoSpaceDN/>
              <w:jc w:val="center"/>
              <w:textAlignment w:val="auto"/>
              <w:rPr>
                <w:rFonts w:ascii="Times New Roman" w:eastAsia="Times New Roman" w:hAnsi="Times New Roman"/>
                <w:b/>
                <w:sz w:val="20"/>
                <w:szCs w:val="20"/>
                <w:lang w:val="lt-LT" w:eastAsia="lt-LT"/>
              </w:rPr>
            </w:pPr>
            <w:r>
              <w:rPr>
                <w:rFonts w:ascii="Times New Roman" w:eastAsia="Times New Roman" w:hAnsi="Times New Roman"/>
                <w:b/>
                <w:sz w:val="20"/>
                <w:szCs w:val="20"/>
                <w:lang w:val="lt-LT" w:eastAsia="lt-LT"/>
              </w:rPr>
              <w:t>S</w:t>
            </w:r>
            <w:r w:rsidR="006A2014" w:rsidRPr="00D06C93">
              <w:rPr>
                <w:rFonts w:ascii="Times New Roman" w:eastAsia="Times New Roman" w:hAnsi="Times New Roman"/>
                <w:b/>
                <w:sz w:val="20"/>
                <w:szCs w:val="20"/>
                <w:lang w:val="lt-LT" w:eastAsia="lt-LT"/>
              </w:rPr>
              <w:t>rauto greitis,</w:t>
            </w:r>
          </w:p>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m/s</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EE4208" w:rsidP="00EA6014">
            <w:pPr>
              <w:suppressAutoHyphens w:val="0"/>
              <w:autoSpaceDN/>
              <w:jc w:val="center"/>
              <w:textAlignment w:val="auto"/>
              <w:rPr>
                <w:rFonts w:ascii="Times New Roman" w:eastAsia="Times New Roman" w:hAnsi="Times New Roman"/>
                <w:b/>
                <w:sz w:val="20"/>
                <w:szCs w:val="20"/>
                <w:lang w:val="lt-LT" w:eastAsia="lt-LT"/>
              </w:rPr>
            </w:pPr>
            <w:r>
              <w:rPr>
                <w:rFonts w:ascii="Times New Roman" w:eastAsia="Times New Roman" w:hAnsi="Times New Roman"/>
                <w:b/>
                <w:sz w:val="20"/>
                <w:szCs w:val="20"/>
                <w:lang w:val="lt-LT" w:eastAsia="lt-LT"/>
              </w:rPr>
              <w:t>T</w:t>
            </w:r>
            <w:r w:rsidR="006A2014" w:rsidRPr="00D06C93">
              <w:rPr>
                <w:rFonts w:ascii="Times New Roman" w:eastAsia="Times New Roman" w:hAnsi="Times New Roman"/>
                <w:b/>
                <w:sz w:val="20"/>
                <w:szCs w:val="20"/>
                <w:lang w:val="lt-LT" w:eastAsia="lt-LT"/>
              </w:rPr>
              <w:t>emperatūra,</w:t>
            </w:r>
          </w:p>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º C</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EE4208" w:rsidP="00EA6014">
            <w:pPr>
              <w:suppressAutoHyphens w:val="0"/>
              <w:autoSpaceDN/>
              <w:jc w:val="center"/>
              <w:textAlignment w:val="auto"/>
              <w:rPr>
                <w:rFonts w:ascii="Times New Roman" w:eastAsia="Times New Roman" w:hAnsi="Times New Roman"/>
                <w:b/>
                <w:sz w:val="20"/>
                <w:szCs w:val="20"/>
                <w:lang w:val="lt-LT" w:eastAsia="lt-LT"/>
              </w:rPr>
            </w:pPr>
            <w:r>
              <w:rPr>
                <w:rFonts w:ascii="Times New Roman" w:eastAsia="Times New Roman" w:hAnsi="Times New Roman"/>
                <w:b/>
                <w:sz w:val="20"/>
                <w:szCs w:val="20"/>
                <w:lang w:val="lt-LT" w:eastAsia="lt-LT"/>
              </w:rPr>
              <w:t>T</w:t>
            </w:r>
            <w:r w:rsidR="006A2014" w:rsidRPr="00D06C93">
              <w:rPr>
                <w:rFonts w:ascii="Times New Roman" w:eastAsia="Times New Roman" w:hAnsi="Times New Roman"/>
                <w:b/>
                <w:sz w:val="20"/>
                <w:szCs w:val="20"/>
                <w:lang w:val="lt-LT" w:eastAsia="lt-LT"/>
              </w:rPr>
              <w:t>ūrio debitas,</w:t>
            </w:r>
          </w:p>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r w:rsidRPr="00D06C93">
              <w:rPr>
                <w:rFonts w:ascii="Times New Roman" w:eastAsia="Times New Roman" w:hAnsi="Times New Roman"/>
                <w:b/>
                <w:sz w:val="20"/>
                <w:szCs w:val="20"/>
                <w:lang w:val="lt-LT" w:eastAsia="lt-LT"/>
              </w:rPr>
              <w:t>m</w:t>
            </w:r>
            <w:r w:rsidRPr="00D06C93">
              <w:rPr>
                <w:rFonts w:ascii="Times New Roman" w:eastAsia="Times New Roman" w:hAnsi="Times New Roman"/>
                <w:b/>
                <w:sz w:val="20"/>
                <w:szCs w:val="20"/>
                <w:vertAlign w:val="superscript"/>
                <w:lang w:val="lt-LT" w:eastAsia="lt-LT"/>
              </w:rPr>
              <w:t>3</w:t>
            </w:r>
            <w:r w:rsidRPr="00D06C93">
              <w:rPr>
                <w:rFonts w:ascii="Times New Roman" w:eastAsia="Times New Roman" w:hAnsi="Times New Roman"/>
                <w:b/>
                <w:sz w:val="20"/>
                <w:szCs w:val="20"/>
                <w:lang w:val="lt-LT" w:eastAsia="lt-LT"/>
              </w:rPr>
              <w:t>/s</w:t>
            </w:r>
          </w:p>
        </w:tc>
        <w:tc>
          <w:tcPr>
            <w:tcW w:w="70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2014" w:rsidRPr="00D06C93" w:rsidRDefault="006A2014" w:rsidP="00EA6014">
            <w:pPr>
              <w:suppressAutoHyphens w:val="0"/>
              <w:autoSpaceDN/>
              <w:jc w:val="center"/>
              <w:textAlignment w:val="auto"/>
              <w:rPr>
                <w:rFonts w:ascii="Times New Roman" w:eastAsia="Times New Roman" w:hAnsi="Times New Roman"/>
                <w:b/>
                <w:sz w:val="20"/>
                <w:szCs w:val="20"/>
                <w:lang w:val="lt-LT" w:eastAsia="lt-LT"/>
              </w:rPr>
            </w:pPr>
          </w:p>
        </w:tc>
      </w:tr>
      <w:tr w:rsidR="006A2014" w:rsidRPr="003733D5" w:rsidTr="00EE4208">
        <w:trPr>
          <w:cantSplit/>
          <w:trHeight w:val="107"/>
          <w:tblHeader/>
          <w:jc w:val="center"/>
        </w:trPr>
        <w:tc>
          <w:tcPr>
            <w:tcW w:w="713"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1</w:t>
            </w:r>
          </w:p>
        </w:tc>
        <w:tc>
          <w:tcPr>
            <w:tcW w:w="605"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2</w:t>
            </w:r>
          </w:p>
        </w:tc>
        <w:tc>
          <w:tcPr>
            <w:tcW w:w="555"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3</w:t>
            </w:r>
          </w:p>
        </w:tc>
        <w:tc>
          <w:tcPr>
            <w:tcW w:w="656"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4</w:t>
            </w:r>
          </w:p>
        </w:tc>
        <w:tc>
          <w:tcPr>
            <w:tcW w:w="598"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5</w:t>
            </w:r>
          </w:p>
        </w:tc>
        <w:tc>
          <w:tcPr>
            <w:tcW w:w="555"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6</w:t>
            </w:r>
          </w:p>
        </w:tc>
        <w:tc>
          <w:tcPr>
            <w:tcW w:w="612"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7</w:t>
            </w:r>
          </w:p>
        </w:tc>
        <w:tc>
          <w:tcPr>
            <w:tcW w:w="706"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jc w:val="center"/>
              <w:textAlignment w:val="auto"/>
              <w:rPr>
                <w:rFonts w:ascii="Times New Roman" w:eastAsia="Times New Roman" w:hAnsi="Times New Roman"/>
                <w:sz w:val="20"/>
                <w:szCs w:val="20"/>
                <w:lang w:val="lt-LT" w:eastAsia="lt-LT"/>
              </w:rPr>
            </w:pPr>
            <w:r w:rsidRPr="00D06C93">
              <w:rPr>
                <w:rFonts w:ascii="Times New Roman" w:eastAsia="Times New Roman" w:hAnsi="Times New Roman"/>
                <w:sz w:val="20"/>
                <w:szCs w:val="20"/>
                <w:lang w:val="lt-LT" w:eastAsia="lt-LT"/>
              </w:rPr>
              <w:t>8</w:t>
            </w:r>
          </w:p>
        </w:tc>
      </w:tr>
      <w:tr w:rsidR="006A2014" w:rsidRPr="003733D5" w:rsidTr="00EE4208">
        <w:trPr>
          <w:cantSplit/>
          <w:jc w:val="center"/>
        </w:trPr>
        <w:tc>
          <w:tcPr>
            <w:tcW w:w="713" w:type="pct"/>
            <w:tcBorders>
              <w:top w:val="single" w:sz="4" w:space="0" w:color="auto"/>
              <w:left w:val="single" w:sz="4" w:space="0" w:color="auto"/>
              <w:bottom w:val="single" w:sz="4" w:space="0" w:color="auto"/>
              <w:right w:val="single" w:sz="4" w:space="0" w:color="auto"/>
            </w:tcBorders>
            <w:vAlign w:val="center"/>
          </w:tcPr>
          <w:p w:rsidR="006A2014" w:rsidRPr="00EE4208" w:rsidRDefault="00E06D40" w:rsidP="00EA6014">
            <w:pPr>
              <w:suppressAutoHyphens w:val="0"/>
              <w:autoSpaceDN/>
              <w:snapToGrid w:val="0"/>
              <w:jc w:val="center"/>
              <w:textAlignment w:val="auto"/>
              <w:rPr>
                <w:rFonts w:ascii="Times New Roman" w:eastAsia="Times New Roman" w:hAnsi="Times New Roman"/>
                <w:b/>
                <w:i/>
                <w:sz w:val="20"/>
                <w:szCs w:val="20"/>
                <w:lang w:val="lt-LT" w:eastAsia="lt-LT"/>
              </w:rPr>
            </w:pPr>
            <w:r w:rsidRPr="00EE4208">
              <w:rPr>
                <w:rFonts w:ascii="Times New Roman" w:eastAsia="Times New Roman" w:hAnsi="Times New Roman"/>
                <w:b/>
                <w:i/>
                <w:sz w:val="20"/>
                <w:szCs w:val="20"/>
                <w:lang w:val="lt-LT" w:eastAsia="lt-LT"/>
              </w:rPr>
              <w:t>003</w:t>
            </w:r>
          </w:p>
        </w:tc>
        <w:tc>
          <w:tcPr>
            <w:tcW w:w="605" w:type="pct"/>
            <w:tcBorders>
              <w:top w:val="single" w:sz="4" w:space="0" w:color="auto"/>
              <w:left w:val="single" w:sz="4" w:space="0" w:color="auto"/>
              <w:bottom w:val="single" w:sz="4" w:space="0" w:color="auto"/>
              <w:right w:val="single" w:sz="4" w:space="0" w:color="auto"/>
            </w:tcBorders>
            <w:vAlign w:val="center"/>
          </w:tcPr>
          <w:p w:rsidR="006A2014" w:rsidRPr="00D06C93" w:rsidRDefault="006A2014" w:rsidP="00EA6014">
            <w:pPr>
              <w:suppressAutoHyphens w:val="0"/>
              <w:autoSpaceDN/>
              <w:snapToGrid w:val="0"/>
              <w:jc w:val="center"/>
              <w:textAlignment w:val="auto"/>
              <w:rPr>
                <w:rFonts w:ascii="Times New Roman" w:hAnsi="Times New Roman"/>
                <w:sz w:val="20"/>
                <w:szCs w:val="20"/>
                <w:shd w:val="clear" w:color="auto" w:fill="FFFFFF"/>
              </w:rPr>
            </w:pPr>
            <w:r w:rsidRPr="00D06C93">
              <w:rPr>
                <w:rFonts w:ascii="Times New Roman" w:hAnsi="Times New Roman"/>
                <w:sz w:val="20"/>
                <w:szCs w:val="20"/>
                <w:shd w:val="clear" w:color="auto" w:fill="FFFFFF"/>
              </w:rPr>
              <w:t xml:space="preserve">X: </w:t>
            </w:r>
            <w:r w:rsidR="00E06D40" w:rsidRPr="00D06C93">
              <w:rPr>
                <w:rFonts w:ascii="Times New Roman" w:hAnsi="Times New Roman"/>
                <w:sz w:val="20"/>
                <w:szCs w:val="20"/>
                <w:shd w:val="clear" w:color="auto" w:fill="FFFFFF"/>
              </w:rPr>
              <w:t>563320</w:t>
            </w:r>
            <w:r w:rsidRPr="00D06C93">
              <w:rPr>
                <w:rFonts w:ascii="Times New Roman" w:hAnsi="Times New Roman"/>
                <w:sz w:val="20"/>
                <w:szCs w:val="20"/>
                <w:shd w:val="clear" w:color="auto" w:fill="FFFFFF"/>
              </w:rPr>
              <w:t xml:space="preserve">, </w:t>
            </w:r>
          </w:p>
          <w:p w:rsidR="006A2014" w:rsidRPr="00D06C93" w:rsidRDefault="00E06D40" w:rsidP="00EA6014">
            <w:pPr>
              <w:suppressAutoHyphens w:val="0"/>
              <w:autoSpaceDN/>
              <w:snapToGrid w:val="0"/>
              <w:jc w:val="center"/>
              <w:textAlignment w:val="auto"/>
              <w:rPr>
                <w:rFonts w:ascii="Times New Roman" w:hAnsi="Times New Roman"/>
                <w:sz w:val="20"/>
                <w:szCs w:val="20"/>
              </w:rPr>
            </w:pPr>
            <w:r w:rsidRPr="00D06C93">
              <w:rPr>
                <w:rFonts w:ascii="Times New Roman" w:hAnsi="Times New Roman"/>
                <w:sz w:val="20"/>
                <w:szCs w:val="20"/>
                <w:shd w:val="clear" w:color="auto" w:fill="FFFFFF"/>
              </w:rPr>
              <w:t>Y: 6053562</w:t>
            </w:r>
          </w:p>
        </w:tc>
        <w:tc>
          <w:tcPr>
            <w:tcW w:w="555" w:type="pct"/>
            <w:tcBorders>
              <w:top w:val="single" w:sz="4" w:space="0" w:color="auto"/>
              <w:left w:val="single" w:sz="4" w:space="0" w:color="auto"/>
              <w:bottom w:val="single" w:sz="4" w:space="0" w:color="auto"/>
              <w:right w:val="single" w:sz="4" w:space="0" w:color="auto"/>
            </w:tcBorders>
            <w:vAlign w:val="center"/>
          </w:tcPr>
          <w:p w:rsidR="006A2014" w:rsidRPr="00D06C93" w:rsidRDefault="00E06D40" w:rsidP="00EA6014">
            <w:pPr>
              <w:pStyle w:val="TableTextNoSpace"/>
              <w:jc w:val="center"/>
              <w:rPr>
                <w:rFonts w:ascii="Times New Roman" w:hAnsi="Times New Roman"/>
                <w:sz w:val="20"/>
                <w:szCs w:val="20"/>
              </w:rPr>
            </w:pPr>
            <w:r w:rsidRPr="00D06C93">
              <w:rPr>
                <w:rFonts w:ascii="Times New Roman" w:hAnsi="Times New Roman"/>
                <w:sz w:val="20"/>
                <w:szCs w:val="20"/>
              </w:rPr>
              <w:t>10,0</w:t>
            </w:r>
          </w:p>
        </w:tc>
        <w:tc>
          <w:tcPr>
            <w:tcW w:w="656" w:type="pct"/>
            <w:tcBorders>
              <w:top w:val="single" w:sz="4" w:space="0" w:color="auto"/>
              <w:left w:val="single" w:sz="4" w:space="0" w:color="auto"/>
              <w:bottom w:val="single" w:sz="4" w:space="0" w:color="auto"/>
              <w:right w:val="single" w:sz="4" w:space="0" w:color="auto"/>
            </w:tcBorders>
            <w:vAlign w:val="center"/>
          </w:tcPr>
          <w:p w:rsidR="006A2014" w:rsidRPr="00D06C93" w:rsidRDefault="00E06D40" w:rsidP="00EA6014">
            <w:pPr>
              <w:suppressAutoHyphens w:val="0"/>
              <w:autoSpaceDN/>
              <w:snapToGrid w:val="0"/>
              <w:jc w:val="center"/>
              <w:textAlignment w:val="auto"/>
              <w:rPr>
                <w:rFonts w:ascii="Times New Roman" w:eastAsia="Times New Roman" w:hAnsi="Times New Roman"/>
                <w:sz w:val="20"/>
                <w:szCs w:val="20"/>
                <w:lang w:eastAsia="lt-LT"/>
              </w:rPr>
            </w:pPr>
            <w:r w:rsidRPr="00D06C93">
              <w:rPr>
                <w:rFonts w:ascii="Times New Roman" w:eastAsia="Times New Roman" w:hAnsi="Times New Roman"/>
                <w:sz w:val="20"/>
                <w:szCs w:val="20"/>
                <w:lang w:eastAsia="lt-LT"/>
              </w:rPr>
              <w:t>0,63</w:t>
            </w:r>
          </w:p>
        </w:tc>
        <w:tc>
          <w:tcPr>
            <w:tcW w:w="598" w:type="pct"/>
            <w:tcBorders>
              <w:top w:val="single" w:sz="4" w:space="0" w:color="auto"/>
              <w:left w:val="single" w:sz="4" w:space="0" w:color="auto"/>
              <w:bottom w:val="single" w:sz="4" w:space="0" w:color="auto"/>
              <w:right w:val="single" w:sz="4" w:space="0" w:color="auto"/>
            </w:tcBorders>
            <w:vAlign w:val="center"/>
          </w:tcPr>
          <w:p w:rsidR="006A2014" w:rsidRPr="00D06C93" w:rsidRDefault="00E06D40" w:rsidP="00EA6014">
            <w:pPr>
              <w:pStyle w:val="TableTextNoSpace"/>
              <w:jc w:val="center"/>
              <w:rPr>
                <w:rFonts w:ascii="Times New Roman" w:hAnsi="Times New Roman"/>
                <w:color w:val="000000"/>
                <w:sz w:val="20"/>
                <w:szCs w:val="20"/>
                <w:lang w:val="en-GB" w:eastAsia="en-GB"/>
              </w:rPr>
            </w:pPr>
            <w:r w:rsidRPr="00D06C93">
              <w:rPr>
                <w:rFonts w:ascii="Times New Roman" w:hAnsi="Times New Roman"/>
                <w:color w:val="000000"/>
                <w:sz w:val="20"/>
                <w:szCs w:val="20"/>
                <w:lang w:val="en-GB" w:eastAsia="en-GB"/>
              </w:rPr>
              <w:t>11,55</w:t>
            </w:r>
          </w:p>
        </w:tc>
        <w:tc>
          <w:tcPr>
            <w:tcW w:w="555" w:type="pct"/>
            <w:tcBorders>
              <w:top w:val="single" w:sz="4" w:space="0" w:color="auto"/>
              <w:left w:val="single" w:sz="4" w:space="0" w:color="auto"/>
              <w:bottom w:val="single" w:sz="4" w:space="0" w:color="auto"/>
              <w:right w:val="single" w:sz="4" w:space="0" w:color="auto"/>
            </w:tcBorders>
            <w:vAlign w:val="center"/>
          </w:tcPr>
          <w:p w:rsidR="006A2014" w:rsidRPr="00D06C93" w:rsidRDefault="00E06D40" w:rsidP="00EA6014">
            <w:pPr>
              <w:suppressAutoHyphens w:val="0"/>
              <w:autoSpaceDN/>
              <w:snapToGrid w:val="0"/>
              <w:jc w:val="center"/>
              <w:textAlignment w:val="auto"/>
              <w:rPr>
                <w:rFonts w:ascii="Times New Roman" w:eastAsia="Times New Roman" w:hAnsi="Times New Roman"/>
                <w:sz w:val="20"/>
                <w:szCs w:val="20"/>
                <w:lang w:eastAsia="lt-LT"/>
              </w:rPr>
            </w:pPr>
            <w:r w:rsidRPr="00D06C93">
              <w:rPr>
                <w:rFonts w:ascii="Times New Roman" w:eastAsia="Times New Roman" w:hAnsi="Times New Roman"/>
                <w:sz w:val="20"/>
                <w:szCs w:val="20"/>
                <w:lang w:eastAsia="lt-LT"/>
              </w:rPr>
              <w:t>21</w:t>
            </w:r>
          </w:p>
        </w:tc>
        <w:tc>
          <w:tcPr>
            <w:tcW w:w="612" w:type="pct"/>
            <w:tcBorders>
              <w:top w:val="single" w:sz="4" w:space="0" w:color="auto"/>
              <w:left w:val="single" w:sz="4" w:space="0" w:color="auto"/>
              <w:bottom w:val="single" w:sz="4" w:space="0" w:color="auto"/>
              <w:right w:val="single" w:sz="4" w:space="0" w:color="auto"/>
            </w:tcBorders>
            <w:vAlign w:val="center"/>
          </w:tcPr>
          <w:p w:rsidR="006A2014" w:rsidRPr="00D06C93" w:rsidRDefault="00E06D40" w:rsidP="00EA6014">
            <w:pPr>
              <w:pStyle w:val="TableTextNoSpace"/>
              <w:jc w:val="center"/>
              <w:rPr>
                <w:rFonts w:ascii="Times New Roman" w:hAnsi="Times New Roman"/>
                <w:color w:val="000000"/>
                <w:sz w:val="20"/>
                <w:szCs w:val="20"/>
              </w:rPr>
            </w:pPr>
            <w:r w:rsidRPr="00D06C93">
              <w:rPr>
                <w:rFonts w:ascii="Times New Roman" w:hAnsi="Times New Roman"/>
                <w:color w:val="000000"/>
                <w:sz w:val="20"/>
                <w:szCs w:val="20"/>
              </w:rPr>
              <w:t>3,6</w:t>
            </w:r>
          </w:p>
        </w:tc>
        <w:tc>
          <w:tcPr>
            <w:tcW w:w="706" w:type="pct"/>
            <w:tcBorders>
              <w:top w:val="single" w:sz="4" w:space="0" w:color="auto"/>
              <w:left w:val="single" w:sz="4" w:space="0" w:color="auto"/>
              <w:bottom w:val="single" w:sz="4" w:space="0" w:color="auto"/>
              <w:right w:val="single" w:sz="4" w:space="0" w:color="auto"/>
            </w:tcBorders>
            <w:vAlign w:val="center"/>
          </w:tcPr>
          <w:p w:rsidR="006A2014" w:rsidRPr="00D06C93" w:rsidRDefault="00E06D40" w:rsidP="00EA6014">
            <w:pPr>
              <w:pStyle w:val="TableTextNoSpace"/>
              <w:jc w:val="center"/>
              <w:rPr>
                <w:rFonts w:ascii="Times New Roman" w:hAnsi="Times New Roman"/>
                <w:sz w:val="20"/>
                <w:szCs w:val="20"/>
              </w:rPr>
            </w:pPr>
            <w:r w:rsidRPr="00D06C93">
              <w:rPr>
                <w:rFonts w:ascii="Times New Roman" w:hAnsi="Times New Roman"/>
                <w:sz w:val="20"/>
                <w:szCs w:val="20"/>
              </w:rPr>
              <w:t>8760</w:t>
            </w:r>
          </w:p>
        </w:tc>
      </w:tr>
      <w:tr w:rsidR="00E06D40" w:rsidRPr="003733D5" w:rsidTr="00EE4208">
        <w:trPr>
          <w:cantSplit/>
          <w:jc w:val="center"/>
        </w:trPr>
        <w:tc>
          <w:tcPr>
            <w:tcW w:w="713" w:type="pct"/>
            <w:tcBorders>
              <w:top w:val="single" w:sz="4" w:space="0" w:color="auto"/>
              <w:left w:val="single" w:sz="4" w:space="0" w:color="auto"/>
              <w:bottom w:val="single" w:sz="4" w:space="0" w:color="auto"/>
              <w:right w:val="single" w:sz="4" w:space="0" w:color="auto"/>
            </w:tcBorders>
            <w:vAlign w:val="center"/>
          </w:tcPr>
          <w:p w:rsidR="00E06D40" w:rsidRPr="00EE4208" w:rsidRDefault="00E06D40" w:rsidP="00E06D40">
            <w:pPr>
              <w:suppressAutoHyphens w:val="0"/>
              <w:autoSpaceDN/>
              <w:snapToGrid w:val="0"/>
              <w:jc w:val="center"/>
              <w:textAlignment w:val="auto"/>
              <w:rPr>
                <w:rFonts w:ascii="Times New Roman" w:eastAsia="Times New Roman" w:hAnsi="Times New Roman"/>
                <w:b/>
                <w:i/>
                <w:sz w:val="20"/>
                <w:szCs w:val="20"/>
                <w:lang w:val="lt-LT" w:eastAsia="lt-LT"/>
              </w:rPr>
            </w:pPr>
            <w:r w:rsidRPr="00EE4208">
              <w:rPr>
                <w:rFonts w:ascii="Times New Roman" w:eastAsia="Times New Roman" w:hAnsi="Times New Roman"/>
                <w:b/>
                <w:i/>
                <w:sz w:val="20"/>
                <w:szCs w:val="20"/>
                <w:lang w:val="lt-LT" w:eastAsia="lt-LT"/>
              </w:rPr>
              <w:t>004</w:t>
            </w:r>
          </w:p>
        </w:tc>
        <w:tc>
          <w:tcPr>
            <w:tcW w:w="605" w:type="pct"/>
            <w:tcBorders>
              <w:top w:val="single" w:sz="4" w:space="0" w:color="auto"/>
              <w:left w:val="single" w:sz="4" w:space="0" w:color="auto"/>
              <w:bottom w:val="single" w:sz="4" w:space="0" w:color="auto"/>
              <w:right w:val="single" w:sz="4" w:space="0" w:color="auto"/>
            </w:tcBorders>
            <w:vAlign w:val="center"/>
          </w:tcPr>
          <w:p w:rsidR="00E06D40" w:rsidRPr="00D06C93" w:rsidRDefault="00E06D40" w:rsidP="00E06D40">
            <w:pPr>
              <w:suppressAutoHyphens w:val="0"/>
              <w:autoSpaceDN/>
              <w:snapToGrid w:val="0"/>
              <w:jc w:val="center"/>
              <w:textAlignment w:val="auto"/>
              <w:rPr>
                <w:rFonts w:ascii="Times New Roman" w:hAnsi="Times New Roman"/>
                <w:sz w:val="20"/>
                <w:szCs w:val="20"/>
              </w:rPr>
            </w:pPr>
            <w:r w:rsidRPr="00D06C93">
              <w:rPr>
                <w:rFonts w:ascii="Times New Roman" w:hAnsi="Times New Roman"/>
                <w:sz w:val="20"/>
                <w:szCs w:val="20"/>
              </w:rPr>
              <w:t xml:space="preserve">X: 563325, </w:t>
            </w:r>
          </w:p>
          <w:p w:rsidR="00E06D40" w:rsidRPr="00D06C93" w:rsidRDefault="00E06D40" w:rsidP="00E06D40">
            <w:pPr>
              <w:suppressAutoHyphens w:val="0"/>
              <w:autoSpaceDN/>
              <w:snapToGrid w:val="0"/>
              <w:jc w:val="center"/>
              <w:textAlignment w:val="auto"/>
              <w:rPr>
                <w:rFonts w:ascii="Times New Roman" w:hAnsi="Times New Roman"/>
                <w:sz w:val="20"/>
                <w:szCs w:val="20"/>
              </w:rPr>
            </w:pPr>
            <w:r w:rsidRPr="00D06C93">
              <w:rPr>
                <w:rFonts w:ascii="Times New Roman" w:hAnsi="Times New Roman"/>
                <w:sz w:val="20"/>
                <w:szCs w:val="20"/>
              </w:rPr>
              <w:t>Y: 6053557 </w:t>
            </w:r>
          </w:p>
        </w:tc>
        <w:tc>
          <w:tcPr>
            <w:tcW w:w="555" w:type="pct"/>
            <w:tcBorders>
              <w:top w:val="single" w:sz="4" w:space="0" w:color="auto"/>
              <w:left w:val="single" w:sz="4" w:space="0" w:color="auto"/>
              <w:bottom w:val="single" w:sz="4" w:space="0" w:color="auto"/>
              <w:right w:val="single" w:sz="4" w:space="0" w:color="auto"/>
            </w:tcBorders>
            <w:vAlign w:val="center"/>
          </w:tcPr>
          <w:p w:rsidR="00E06D40" w:rsidRPr="00D06C93" w:rsidRDefault="00E06D40" w:rsidP="00E06D40">
            <w:pPr>
              <w:pStyle w:val="TableTextNoSpace"/>
              <w:jc w:val="center"/>
              <w:rPr>
                <w:rFonts w:ascii="Times New Roman" w:hAnsi="Times New Roman"/>
                <w:sz w:val="20"/>
                <w:szCs w:val="20"/>
              </w:rPr>
            </w:pPr>
            <w:r w:rsidRPr="00D06C93">
              <w:rPr>
                <w:rFonts w:ascii="Times New Roman" w:hAnsi="Times New Roman"/>
                <w:sz w:val="20"/>
                <w:szCs w:val="20"/>
              </w:rPr>
              <w:t>10,0</w:t>
            </w:r>
          </w:p>
        </w:tc>
        <w:tc>
          <w:tcPr>
            <w:tcW w:w="656" w:type="pct"/>
            <w:tcBorders>
              <w:top w:val="single" w:sz="4" w:space="0" w:color="auto"/>
              <w:left w:val="single" w:sz="4" w:space="0" w:color="auto"/>
              <w:bottom w:val="single" w:sz="4" w:space="0" w:color="auto"/>
              <w:right w:val="single" w:sz="4" w:space="0" w:color="auto"/>
            </w:tcBorders>
            <w:vAlign w:val="center"/>
          </w:tcPr>
          <w:p w:rsidR="00E06D40" w:rsidRPr="00D06C93" w:rsidRDefault="00E06D40" w:rsidP="00E06D40">
            <w:pPr>
              <w:suppressAutoHyphens w:val="0"/>
              <w:autoSpaceDN/>
              <w:snapToGrid w:val="0"/>
              <w:jc w:val="center"/>
              <w:textAlignment w:val="auto"/>
              <w:rPr>
                <w:rFonts w:ascii="Times New Roman" w:eastAsia="Times New Roman" w:hAnsi="Times New Roman"/>
                <w:sz w:val="20"/>
                <w:szCs w:val="20"/>
                <w:lang w:eastAsia="lt-LT"/>
              </w:rPr>
            </w:pPr>
            <w:r w:rsidRPr="00D06C93">
              <w:rPr>
                <w:rFonts w:ascii="Times New Roman" w:eastAsia="Times New Roman" w:hAnsi="Times New Roman"/>
                <w:sz w:val="20"/>
                <w:szCs w:val="20"/>
                <w:lang w:eastAsia="lt-LT"/>
              </w:rPr>
              <w:t>0,63</w:t>
            </w:r>
          </w:p>
        </w:tc>
        <w:tc>
          <w:tcPr>
            <w:tcW w:w="598" w:type="pct"/>
            <w:tcBorders>
              <w:top w:val="single" w:sz="4" w:space="0" w:color="auto"/>
              <w:left w:val="single" w:sz="4" w:space="0" w:color="auto"/>
              <w:bottom w:val="single" w:sz="4" w:space="0" w:color="auto"/>
              <w:right w:val="single" w:sz="4" w:space="0" w:color="auto"/>
            </w:tcBorders>
            <w:vAlign w:val="center"/>
          </w:tcPr>
          <w:p w:rsidR="00E06D40" w:rsidRPr="00D06C93" w:rsidRDefault="00E06D40" w:rsidP="00E06D40">
            <w:pPr>
              <w:pStyle w:val="TableTextNoSpace"/>
              <w:jc w:val="center"/>
              <w:rPr>
                <w:rFonts w:ascii="Times New Roman" w:hAnsi="Times New Roman"/>
                <w:color w:val="000000"/>
                <w:sz w:val="20"/>
                <w:szCs w:val="20"/>
                <w:lang w:val="en-GB" w:eastAsia="en-GB"/>
              </w:rPr>
            </w:pPr>
            <w:r w:rsidRPr="00D06C93">
              <w:rPr>
                <w:rFonts w:ascii="Times New Roman" w:hAnsi="Times New Roman"/>
                <w:color w:val="000000"/>
                <w:sz w:val="20"/>
                <w:szCs w:val="20"/>
                <w:lang w:val="en-GB" w:eastAsia="en-GB"/>
              </w:rPr>
              <w:t>11,55</w:t>
            </w:r>
          </w:p>
        </w:tc>
        <w:tc>
          <w:tcPr>
            <w:tcW w:w="555" w:type="pct"/>
            <w:tcBorders>
              <w:top w:val="single" w:sz="4" w:space="0" w:color="auto"/>
              <w:left w:val="single" w:sz="4" w:space="0" w:color="auto"/>
              <w:bottom w:val="single" w:sz="4" w:space="0" w:color="auto"/>
              <w:right w:val="single" w:sz="4" w:space="0" w:color="auto"/>
            </w:tcBorders>
            <w:vAlign w:val="center"/>
          </w:tcPr>
          <w:p w:rsidR="00E06D40" w:rsidRPr="00D06C93" w:rsidRDefault="00E06D40" w:rsidP="00E06D40">
            <w:pPr>
              <w:suppressAutoHyphens w:val="0"/>
              <w:autoSpaceDN/>
              <w:snapToGrid w:val="0"/>
              <w:jc w:val="center"/>
              <w:textAlignment w:val="auto"/>
              <w:rPr>
                <w:rFonts w:ascii="Times New Roman" w:eastAsia="Times New Roman" w:hAnsi="Times New Roman"/>
                <w:sz w:val="20"/>
                <w:szCs w:val="20"/>
                <w:lang w:eastAsia="lt-LT"/>
              </w:rPr>
            </w:pPr>
            <w:r w:rsidRPr="00D06C93">
              <w:rPr>
                <w:rFonts w:ascii="Times New Roman" w:eastAsia="Times New Roman" w:hAnsi="Times New Roman"/>
                <w:sz w:val="20"/>
                <w:szCs w:val="20"/>
                <w:lang w:eastAsia="lt-LT"/>
              </w:rPr>
              <w:t>21</w:t>
            </w:r>
          </w:p>
        </w:tc>
        <w:tc>
          <w:tcPr>
            <w:tcW w:w="612" w:type="pct"/>
            <w:tcBorders>
              <w:top w:val="single" w:sz="4" w:space="0" w:color="auto"/>
              <w:left w:val="single" w:sz="4" w:space="0" w:color="auto"/>
              <w:bottom w:val="single" w:sz="4" w:space="0" w:color="auto"/>
              <w:right w:val="single" w:sz="4" w:space="0" w:color="auto"/>
            </w:tcBorders>
            <w:vAlign w:val="center"/>
          </w:tcPr>
          <w:p w:rsidR="00E06D40" w:rsidRPr="00D06C93" w:rsidRDefault="00E06D40" w:rsidP="00E06D40">
            <w:pPr>
              <w:pStyle w:val="TableTextNoSpace"/>
              <w:jc w:val="center"/>
              <w:rPr>
                <w:rFonts w:ascii="Times New Roman" w:hAnsi="Times New Roman"/>
                <w:color w:val="000000"/>
                <w:sz w:val="20"/>
                <w:szCs w:val="20"/>
              </w:rPr>
            </w:pPr>
            <w:r w:rsidRPr="00D06C93">
              <w:rPr>
                <w:rFonts w:ascii="Times New Roman" w:hAnsi="Times New Roman"/>
                <w:color w:val="000000"/>
                <w:sz w:val="20"/>
                <w:szCs w:val="20"/>
              </w:rPr>
              <w:t>3,6</w:t>
            </w:r>
          </w:p>
        </w:tc>
        <w:tc>
          <w:tcPr>
            <w:tcW w:w="706" w:type="pct"/>
            <w:tcBorders>
              <w:top w:val="single" w:sz="4" w:space="0" w:color="auto"/>
              <w:left w:val="single" w:sz="4" w:space="0" w:color="auto"/>
              <w:bottom w:val="single" w:sz="4" w:space="0" w:color="auto"/>
              <w:right w:val="single" w:sz="4" w:space="0" w:color="auto"/>
            </w:tcBorders>
            <w:vAlign w:val="center"/>
          </w:tcPr>
          <w:p w:rsidR="00E06D40" w:rsidRPr="00D06C93" w:rsidRDefault="00E06D40" w:rsidP="00E06D40">
            <w:pPr>
              <w:pStyle w:val="TableTextNoSpace"/>
              <w:jc w:val="center"/>
              <w:rPr>
                <w:rFonts w:ascii="Times New Roman" w:hAnsi="Times New Roman"/>
                <w:sz w:val="20"/>
                <w:szCs w:val="20"/>
              </w:rPr>
            </w:pPr>
            <w:r w:rsidRPr="00D06C93">
              <w:rPr>
                <w:rFonts w:ascii="Times New Roman" w:hAnsi="Times New Roman"/>
                <w:sz w:val="20"/>
                <w:szCs w:val="20"/>
              </w:rPr>
              <w:t>8760</w:t>
            </w:r>
          </w:p>
        </w:tc>
      </w:tr>
    </w:tbl>
    <w:p w:rsidR="006A2014" w:rsidRDefault="006A2014" w:rsidP="006A2014">
      <w:pPr>
        <w:suppressAutoHyphens w:val="0"/>
        <w:spacing w:after="120" w:line="280" w:lineRule="atLeast"/>
        <w:jc w:val="both"/>
        <w:textAlignment w:val="auto"/>
        <w:rPr>
          <w:rFonts w:ascii="Times New Roman" w:hAnsi="Times New Roman"/>
          <w:b/>
          <w:i/>
          <w:lang w:val="lt-LT"/>
        </w:rPr>
      </w:pPr>
    </w:p>
    <w:p w:rsidR="009022FB" w:rsidRPr="009022FB" w:rsidRDefault="006A2014" w:rsidP="006A2014">
      <w:pPr>
        <w:suppressAutoHyphens w:val="0"/>
        <w:spacing w:after="120" w:line="280" w:lineRule="atLeast"/>
        <w:jc w:val="both"/>
        <w:textAlignment w:val="auto"/>
        <w:rPr>
          <w:rFonts w:ascii="Times New Roman" w:hAnsi="Times New Roman"/>
          <w:i/>
          <w:lang w:val="lt-LT"/>
        </w:rPr>
      </w:pPr>
      <w:r w:rsidRPr="00AC52F8">
        <w:rPr>
          <w:rFonts w:ascii="Times New Roman" w:hAnsi="Times New Roman"/>
          <w:b/>
          <w:i/>
          <w:lang w:val="lt-LT"/>
        </w:rPr>
        <w:t>2 lentelė.</w:t>
      </w:r>
      <w:r>
        <w:rPr>
          <w:rFonts w:ascii="Times New Roman" w:hAnsi="Times New Roman"/>
          <w:i/>
          <w:lang w:val="lt-LT"/>
        </w:rPr>
        <w:t xml:space="preserve"> </w:t>
      </w:r>
      <w:r w:rsidR="00EE4208">
        <w:rPr>
          <w:rFonts w:ascii="Times New Roman" w:hAnsi="Times New Roman"/>
          <w:i/>
          <w:lang w:val="lt-LT"/>
        </w:rPr>
        <w:t>Suskaičiuota kvapų taršos šaltinių emisija</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737"/>
        <w:gridCol w:w="2316"/>
        <w:gridCol w:w="2532"/>
        <w:gridCol w:w="2527"/>
      </w:tblGrid>
      <w:tr w:rsidR="009022FB" w:rsidRPr="00AC52F8" w:rsidTr="00EE4208">
        <w:trPr>
          <w:cantSplit/>
          <w:trHeight w:val="70"/>
        </w:trPr>
        <w:tc>
          <w:tcPr>
            <w:tcW w:w="130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b/>
                <w:bCs/>
                <w:sz w:val="20"/>
                <w:szCs w:val="20"/>
                <w:lang w:val="lt-LT"/>
              </w:rPr>
            </w:pPr>
            <w:r w:rsidRPr="0088682A">
              <w:rPr>
                <w:rFonts w:ascii="Times New Roman" w:eastAsia="Times New Roman" w:hAnsi="Times New Roman"/>
                <w:b/>
                <w:sz w:val="20"/>
                <w:szCs w:val="20"/>
                <w:lang w:val="lt-LT" w:eastAsia="lt-LT"/>
              </w:rPr>
              <w:t>Cecho ar kt. pavadinimas arba Nr.</w:t>
            </w:r>
          </w:p>
        </w:tc>
        <w:tc>
          <w:tcPr>
            <w:tcW w:w="18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b/>
                <w:bCs/>
                <w:sz w:val="20"/>
                <w:szCs w:val="20"/>
                <w:lang w:val="lt-LT"/>
              </w:rPr>
            </w:pPr>
            <w:r w:rsidRPr="0088682A">
              <w:rPr>
                <w:rFonts w:ascii="Times New Roman" w:eastAsia="Times New Roman" w:hAnsi="Times New Roman"/>
                <w:b/>
                <w:sz w:val="20"/>
                <w:szCs w:val="20"/>
                <w:lang w:val="lt-LT" w:eastAsia="lt-LT"/>
              </w:rPr>
              <w:t>Taršos šaltiniai</w:t>
            </w:r>
          </w:p>
        </w:tc>
        <w:tc>
          <w:tcPr>
            <w:tcW w:w="18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b/>
                <w:sz w:val="20"/>
                <w:szCs w:val="20"/>
                <w:lang w:val="lt-LT" w:eastAsia="lt-LT"/>
              </w:rPr>
            </w:pPr>
            <w:r w:rsidRPr="0088682A">
              <w:rPr>
                <w:rFonts w:ascii="Times New Roman" w:eastAsia="Times New Roman" w:hAnsi="Times New Roman"/>
                <w:b/>
                <w:sz w:val="20"/>
                <w:szCs w:val="20"/>
                <w:lang w:val="lt-LT" w:eastAsia="lt-LT"/>
              </w:rPr>
              <w:t>Išmatuota maksimali kvapų koncentracija</w:t>
            </w:r>
          </w:p>
        </w:tc>
      </w:tr>
      <w:tr w:rsidR="00EE4208" w:rsidRPr="00AC52F8" w:rsidTr="00EE4208">
        <w:trPr>
          <w:cantSplit/>
          <w:trHeight w:val="428"/>
        </w:trPr>
        <w:tc>
          <w:tcPr>
            <w:tcW w:w="130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p>
        </w:tc>
        <w:tc>
          <w:tcPr>
            <w:tcW w:w="1000" w:type="pct"/>
            <w:vMerge w:val="restart"/>
            <w:tcBorders>
              <w:top w:val="single" w:sz="4" w:space="0" w:color="auto"/>
              <w:left w:val="single" w:sz="4" w:space="0" w:color="auto"/>
              <w:right w:val="single" w:sz="4" w:space="0" w:color="auto"/>
            </w:tcBorders>
            <w:shd w:val="clear" w:color="auto" w:fill="FFFFFF" w:themeFill="background1"/>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b/>
                <w:sz w:val="20"/>
                <w:szCs w:val="20"/>
                <w:lang w:val="lt-LT" w:eastAsia="lt-LT"/>
              </w:rPr>
            </w:pPr>
            <w:r w:rsidRPr="0088682A">
              <w:rPr>
                <w:rFonts w:ascii="Times New Roman" w:eastAsia="Times New Roman" w:hAnsi="Times New Roman"/>
                <w:b/>
                <w:sz w:val="20"/>
                <w:szCs w:val="20"/>
                <w:lang w:val="lt-LT" w:eastAsia="lt-LT"/>
              </w:rPr>
              <w:t>Pavadinimas</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b/>
                <w:sz w:val="20"/>
                <w:szCs w:val="20"/>
                <w:lang w:val="lt-LT" w:eastAsia="lt-LT"/>
              </w:rPr>
            </w:pPr>
            <w:r w:rsidRPr="0088682A">
              <w:rPr>
                <w:rFonts w:ascii="Times New Roman" w:eastAsia="Times New Roman" w:hAnsi="Times New Roman"/>
                <w:b/>
                <w:sz w:val="20"/>
                <w:szCs w:val="20"/>
                <w:lang w:val="lt-LT" w:eastAsia="lt-LT"/>
              </w:rPr>
              <w:t>Nr.</w:t>
            </w:r>
          </w:p>
        </w:tc>
        <w:tc>
          <w:tcPr>
            <w:tcW w:w="925" w:type="pct"/>
            <w:vMerge w:val="restart"/>
            <w:tcBorders>
              <w:top w:val="single" w:sz="4" w:space="0" w:color="auto"/>
              <w:left w:val="single" w:sz="4" w:space="0" w:color="auto"/>
              <w:right w:val="single" w:sz="4" w:space="0" w:color="auto"/>
            </w:tcBorders>
            <w:vAlign w:val="center"/>
          </w:tcPr>
          <w:p w:rsidR="009022FB" w:rsidRPr="0088682A" w:rsidRDefault="00EE4208" w:rsidP="00EE4208">
            <w:pPr>
              <w:pStyle w:val="Pagrindiniotekstotrauka31"/>
              <w:spacing w:before="40" w:after="40"/>
              <w:ind w:firstLine="0"/>
              <w:jc w:val="center"/>
              <w:rPr>
                <w:b/>
                <w:sz w:val="20"/>
                <w:szCs w:val="20"/>
              </w:rPr>
            </w:pPr>
            <w:r>
              <w:rPr>
                <w:b/>
                <w:sz w:val="20"/>
                <w:szCs w:val="20"/>
              </w:rPr>
              <w:t>K</w:t>
            </w:r>
            <w:r w:rsidR="009022FB" w:rsidRPr="0088682A">
              <w:rPr>
                <w:b/>
                <w:sz w:val="20"/>
                <w:szCs w:val="20"/>
              </w:rPr>
              <w:t>oncentracija, OU</w:t>
            </w:r>
            <w:r w:rsidR="009022FB" w:rsidRPr="0088682A">
              <w:rPr>
                <w:b/>
                <w:sz w:val="20"/>
                <w:szCs w:val="20"/>
                <w:vertAlign w:val="subscript"/>
              </w:rPr>
              <w:t>E</w:t>
            </w:r>
            <w:r w:rsidR="009022FB" w:rsidRPr="0088682A">
              <w:rPr>
                <w:b/>
                <w:sz w:val="20"/>
                <w:szCs w:val="20"/>
              </w:rPr>
              <w:t>/m</w:t>
            </w:r>
            <w:r w:rsidR="009022FB" w:rsidRPr="0088682A">
              <w:rPr>
                <w:b/>
                <w:sz w:val="20"/>
                <w:szCs w:val="20"/>
                <w:vertAlign w:val="superscript"/>
              </w:rPr>
              <w:t>3</w:t>
            </w:r>
          </w:p>
        </w:tc>
        <w:tc>
          <w:tcPr>
            <w:tcW w:w="923" w:type="pct"/>
            <w:vMerge w:val="restart"/>
            <w:tcBorders>
              <w:top w:val="single" w:sz="4" w:space="0" w:color="000000"/>
              <w:left w:val="single" w:sz="4" w:space="0" w:color="auto"/>
              <w:right w:val="single" w:sz="4" w:space="0" w:color="000000"/>
            </w:tcBorders>
            <w:vAlign w:val="center"/>
          </w:tcPr>
          <w:p w:rsidR="009022FB" w:rsidRPr="0088682A" w:rsidRDefault="00EE4208" w:rsidP="00EE4208">
            <w:pPr>
              <w:pStyle w:val="Pagrindiniotekstotrauka31"/>
              <w:spacing w:before="40" w:after="40"/>
              <w:ind w:firstLine="0"/>
              <w:jc w:val="center"/>
              <w:rPr>
                <w:b/>
                <w:sz w:val="20"/>
                <w:szCs w:val="20"/>
              </w:rPr>
            </w:pPr>
            <w:r>
              <w:rPr>
                <w:b/>
                <w:sz w:val="20"/>
                <w:szCs w:val="20"/>
              </w:rPr>
              <w:t>E</w:t>
            </w:r>
            <w:r w:rsidR="009022FB" w:rsidRPr="0088682A">
              <w:rPr>
                <w:b/>
                <w:sz w:val="20"/>
                <w:szCs w:val="20"/>
              </w:rPr>
              <w:t>misija, OU</w:t>
            </w:r>
            <w:r w:rsidR="009022FB" w:rsidRPr="0088682A">
              <w:rPr>
                <w:b/>
                <w:sz w:val="20"/>
                <w:szCs w:val="20"/>
                <w:vertAlign w:val="subscript"/>
              </w:rPr>
              <w:t>E</w:t>
            </w:r>
            <w:r w:rsidR="009022FB" w:rsidRPr="0088682A">
              <w:rPr>
                <w:b/>
                <w:sz w:val="20"/>
                <w:szCs w:val="20"/>
              </w:rPr>
              <w:t>/s</w:t>
            </w:r>
          </w:p>
        </w:tc>
      </w:tr>
      <w:tr w:rsidR="00EE4208" w:rsidRPr="00AC52F8" w:rsidTr="00EE4208">
        <w:trPr>
          <w:cantSplit/>
          <w:trHeight w:val="310"/>
        </w:trPr>
        <w:tc>
          <w:tcPr>
            <w:tcW w:w="1306" w:type="pct"/>
            <w:vMerge/>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p>
        </w:tc>
        <w:tc>
          <w:tcPr>
            <w:tcW w:w="1000" w:type="pct"/>
            <w:vMerge/>
            <w:tcBorders>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p>
        </w:tc>
        <w:tc>
          <w:tcPr>
            <w:tcW w:w="925" w:type="pct"/>
            <w:vMerge/>
            <w:tcBorders>
              <w:left w:val="single" w:sz="4" w:space="0" w:color="auto"/>
              <w:bottom w:val="single" w:sz="4" w:space="0" w:color="000000"/>
              <w:right w:val="single" w:sz="4" w:space="0" w:color="000000"/>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b/>
                <w:sz w:val="20"/>
                <w:szCs w:val="20"/>
                <w:lang w:val="lt-LT" w:eastAsia="lt-LT"/>
              </w:rPr>
            </w:pPr>
          </w:p>
        </w:tc>
        <w:tc>
          <w:tcPr>
            <w:tcW w:w="923" w:type="pct"/>
            <w:vMerge/>
            <w:tcBorders>
              <w:left w:val="single" w:sz="4" w:space="0" w:color="auto"/>
              <w:bottom w:val="single" w:sz="4" w:space="0" w:color="auto"/>
              <w:right w:val="single" w:sz="4" w:space="0" w:color="auto"/>
            </w:tcBorders>
            <w:shd w:val="clear" w:color="auto" w:fill="FFFFFF" w:themeFill="background1"/>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b/>
                <w:sz w:val="20"/>
                <w:szCs w:val="20"/>
                <w:lang w:val="lt-LT" w:eastAsia="lt-LT"/>
              </w:rPr>
            </w:pPr>
          </w:p>
        </w:tc>
      </w:tr>
      <w:tr w:rsidR="00EE4208" w:rsidRPr="00AC52F8" w:rsidTr="00EE4208">
        <w:trPr>
          <w:cantSplit/>
          <w:trHeight w:val="70"/>
        </w:trPr>
        <w:tc>
          <w:tcPr>
            <w:tcW w:w="1306" w:type="pct"/>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1</w:t>
            </w:r>
          </w:p>
        </w:tc>
        <w:tc>
          <w:tcPr>
            <w:tcW w:w="1000" w:type="pct"/>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2</w:t>
            </w:r>
          </w:p>
        </w:tc>
        <w:tc>
          <w:tcPr>
            <w:tcW w:w="846" w:type="pct"/>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3</w:t>
            </w:r>
          </w:p>
        </w:tc>
        <w:tc>
          <w:tcPr>
            <w:tcW w:w="925" w:type="pct"/>
            <w:tcBorders>
              <w:top w:val="single" w:sz="4" w:space="0" w:color="auto"/>
              <w:left w:val="single" w:sz="4" w:space="0" w:color="auto"/>
              <w:bottom w:val="single" w:sz="4" w:space="0" w:color="auto"/>
              <w:right w:val="single" w:sz="4" w:space="0" w:color="auto"/>
            </w:tcBorders>
            <w:vAlign w:val="center"/>
          </w:tcPr>
          <w:p w:rsidR="009022FB" w:rsidRPr="0088682A" w:rsidRDefault="00E06D40"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4</w:t>
            </w:r>
          </w:p>
        </w:tc>
        <w:tc>
          <w:tcPr>
            <w:tcW w:w="923" w:type="pct"/>
            <w:tcBorders>
              <w:top w:val="single" w:sz="4" w:space="0" w:color="auto"/>
              <w:left w:val="single" w:sz="4" w:space="0" w:color="auto"/>
              <w:bottom w:val="single" w:sz="4" w:space="0" w:color="auto"/>
              <w:right w:val="single" w:sz="4" w:space="0" w:color="auto"/>
            </w:tcBorders>
            <w:vAlign w:val="center"/>
          </w:tcPr>
          <w:p w:rsidR="009022FB" w:rsidRPr="0088682A" w:rsidRDefault="00E06D40"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5</w:t>
            </w:r>
          </w:p>
        </w:tc>
      </w:tr>
      <w:tr w:rsidR="00EE4208" w:rsidRPr="00AC52F8" w:rsidTr="00EE4208">
        <w:trPr>
          <w:cantSplit/>
          <w:trHeight w:val="373"/>
        </w:trPr>
        <w:tc>
          <w:tcPr>
            <w:tcW w:w="1306" w:type="pct"/>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Granolos gamybos cechas</w:t>
            </w:r>
          </w:p>
        </w:tc>
        <w:tc>
          <w:tcPr>
            <w:tcW w:w="1000" w:type="pct"/>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Stoginis ventiliatorius</w:t>
            </w:r>
          </w:p>
        </w:tc>
        <w:tc>
          <w:tcPr>
            <w:tcW w:w="846" w:type="pct"/>
            <w:tcBorders>
              <w:top w:val="single" w:sz="4" w:space="0" w:color="auto"/>
              <w:left w:val="single" w:sz="4" w:space="0" w:color="auto"/>
              <w:bottom w:val="single" w:sz="4" w:space="0" w:color="auto"/>
              <w:right w:val="single" w:sz="4" w:space="0" w:color="auto"/>
            </w:tcBorders>
            <w:vAlign w:val="center"/>
          </w:tcPr>
          <w:p w:rsidR="009022FB" w:rsidRPr="00EE4208" w:rsidRDefault="00E06D40" w:rsidP="00EE4208">
            <w:pPr>
              <w:suppressAutoHyphens w:val="0"/>
              <w:autoSpaceDN/>
              <w:spacing w:before="40" w:after="40"/>
              <w:jc w:val="center"/>
              <w:textAlignment w:val="auto"/>
              <w:rPr>
                <w:rFonts w:ascii="Times New Roman" w:eastAsia="Times New Roman" w:hAnsi="Times New Roman"/>
                <w:b/>
                <w:i/>
                <w:sz w:val="20"/>
                <w:szCs w:val="20"/>
                <w:lang w:val="lt-LT" w:eastAsia="lt-LT"/>
              </w:rPr>
            </w:pPr>
            <w:r w:rsidRPr="00EE4208">
              <w:rPr>
                <w:rFonts w:ascii="Times New Roman" w:eastAsia="Times New Roman" w:hAnsi="Times New Roman"/>
                <w:b/>
                <w:i/>
                <w:sz w:val="20"/>
                <w:szCs w:val="20"/>
                <w:lang w:val="lt-LT" w:eastAsia="lt-LT"/>
              </w:rPr>
              <w:t>003</w:t>
            </w:r>
          </w:p>
        </w:tc>
        <w:tc>
          <w:tcPr>
            <w:tcW w:w="925" w:type="pct"/>
            <w:tcBorders>
              <w:top w:val="single" w:sz="4" w:space="0" w:color="auto"/>
              <w:left w:val="single" w:sz="4" w:space="0" w:color="auto"/>
              <w:bottom w:val="single" w:sz="4" w:space="0" w:color="auto"/>
              <w:right w:val="single" w:sz="4" w:space="0" w:color="000000"/>
            </w:tcBorders>
            <w:vAlign w:val="center"/>
          </w:tcPr>
          <w:p w:rsidR="009022FB" w:rsidRPr="0088682A" w:rsidRDefault="009022FB" w:rsidP="00EE4208">
            <w:pPr>
              <w:pStyle w:val="TableTextNoSpace"/>
              <w:spacing w:before="40" w:after="40" w:line="240" w:lineRule="auto"/>
              <w:jc w:val="center"/>
              <w:rPr>
                <w:rFonts w:ascii="Times New Roman" w:hAnsi="Times New Roman"/>
                <w:sz w:val="20"/>
                <w:szCs w:val="20"/>
              </w:rPr>
            </w:pPr>
            <w:r w:rsidRPr="0088682A">
              <w:rPr>
                <w:rFonts w:ascii="Times New Roman" w:hAnsi="Times New Roman"/>
                <w:sz w:val="20"/>
                <w:szCs w:val="20"/>
              </w:rPr>
              <w:t>30</w:t>
            </w:r>
          </w:p>
        </w:tc>
        <w:tc>
          <w:tcPr>
            <w:tcW w:w="923" w:type="pct"/>
            <w:tcBorders>
              <w:top w:val="single" w:sz="4" w:space="0" w:color="auto"/>
              <w:left w:val="single" w:sz="4" w:space="0" w:color="auto"/>
              <w:bottom w:val="single" w:sz="4" w:space="0" w:color="auto"/>
              <w:right w:val="single" w:sz="4" w:space="0" w:color="000000"/>
            </w:tcBorders>
            <w:vAlign w:val="center"/>
          </w:tcPr>
          <w:p w:rsidR="009022FB" w:rsidRPr="0088682A" w:rsidRDefault="009022FB" w:rsidP="00EE4208">
            <w:pPr>
              <w:pStyle w:val="TableTextNoSpace"/>
              <w:spacing w:before="40" w:after="40" w:line="240" w:lineRule="auto"/>
              <w:jc w:val="center"/>
              <w:rPr>
                <w:rFonts w:ascii="Times New Roman" w:hAnsi="Times New Roman"/>
                <w:sz w:val="20"/>
                <w:szCs w:val="20"/>
              </w:rPr>
            </w:pPr>
            <w:r w:rsidRPr="0088682A">
              <w:rPr>
                <w:rFonts w:ascii="Times New Roman" w:hAnsi="Times New Roman"/>
                <w:sz w:val="20"/>
                <w:szCs w:val="20"/>
              </w:rPr>
              <w:t>108</w:t>
            </w:r>
          </w:p>
        </w:tc>
      </w:tr>
      <w:tr w:rsidR="00EE4208" w:rsidRPr="00AC52F8" w:rsidTr="00EE4208">
        <w:trPr>
          <w:cantSplit/>
          <w:trHeight w:val="373"/>
        </w:trPr>
        <w:tc>
          <w:tcPr>
            <w:tcW w:w="1306" w:type="pct"/>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Granolos gamybos cechas</w:t>
            </w:r>
          </w:p>
        </w:tc>
        <w:tc>
          <w:tcPr>
            <w:tcW w:w="1000" w:type="pct"/>
            <w:tcBorders>
              <w:top w:val="single" w:sz="4" w:space="0" w:color="auto"/>
              <w:left w:val="single" w:sz="4" w:space="0" w:color="auto"/>
              <w:bottom w:val="single" w:sz="4" w:space="0" w:color="auto"/>
              <w:right w:val="single" w:sz="4" w:space="0" w:color="auto"/>
            </w:tcBorders>
            <w:vAlign w:val="center"/>
          </w:tcPr>
          <w:p w:rsidR="009022FB" w:rsidRPr="0088682A" w:rsidRDefault="009022FB" w:rsidP="00EE4208">
            <w:pPr>
              <w:suppressAutoHyphens w:val="0"/>
              <w:autoSpaceDN/>
              <w:spacing w:before="40" w:after="40"/>
              <w:jc w:val="center"/>
              <w:textAlignment w:val="auto"/>
              <w:rPr>
                <w:rFonts w:ascii="Times New Roman" w:eastAsia="Times New Roman" w:hAnsi="Times New Roman"/>
                <w:sz w:val="20"/>
                <w:szCs w:val="20"/>
                <w:lang w:val="lt-LT" w:eastAsia="lt-LT"/>
              </w:rPr>
            </w:pPr>
            <w:r w:rsidRPr="0088682A">
              <w:rPr>
                <w:rFonts w:ascii="Times New Roman" w:eastAsia="Times New Roman" w:hAnsi="Times New Roman"/>
                <w:sz w:val="20"/>
                <w:szCs w:val="20"/>
                <w:lang w:val="lt-LT" w:eastAsia="lt-LT"/>
              </w:rPr>
              <w:t>Stoginis ventiliatorius</w:t>
            </w:r>
          </w:p>
        </w:tc>
        <w:tc>
          <w:tcPr>
            <w:tcW w:w="846" w:type="pct"/>
            <w:tcBorders>
              <w:top w:val="single" w:sz="4" w:space="0" w:color="auto"/>
              <w:left w:val="single" w:sz="4" w:space="0" w:color="auto"/>
              <w:bottom w:val="single" w:sz="4" w:space="0" w:color="auto"/>
              <w:right w:val="single" w:sz="4" w:space="0" w:color="auto"/>
            </w:tcBorders>
            <w:vAlign w:val="center"/>
          </w:tcPr>
          <w:p w:rsidR="009022FB" w:rsidRPr="00EE4208" w:rsidRDefault="00E06D40" w:rsidP="00EE4208">
            <w:pPr>
              <w:suppressAutoHyphens w:val="0"/>
              <w:autoSpaceDN/>
              <w:spacing w:before="40" w:after="40"/>
              <w:jc w:val="center"/>
              <w:textAlignment w:val="auto"/>
              <w:rPr>
                <w:rFonts w:ascii="Times New Roman" w:eastAsia="Times New Roman" w:hAnsi="Times New Roman"/>
                <w:b/>
                <w:i/>
                <w:sz w:val="20"/>
                <w:szCs w:val="20"/>
                <w:lang w:val="lt-LT" w:eastAsia="lt-LT"/>
              </w:rPr>
            </w:pPr>
            <w:r w:rsidRPr="00EE4208">
              <w:rPr>
                <w:rFonts w:ascii="Times New Roman" w:eastAsia="Times New Roman" w:hAnsi="Times New Roman"/>
                <w:b/>
                <w:i/>
                <w:sz w:val="20"/>
                <w:szCs w:val="20"/>
                <w:lang w:val="lt-LT" w:eastAsia="lt-LT"/>
              </w:rPr>
              <w:t>004</w:t>
            </w:r>
          </w:p>
        </w:tc>
        <w:tc>
          <w:tcPr>
            <w:tcW w:w="925" w:type="pct"/>
            <w:tcBorders>
              <w:top w:val="single" w:sz="4" w:space="0" w:color="auto"/>
              <w:left w:val="single" w:sz="4" w:space="0" w:color="auto"/>
              <w:bottom w:val="single" w:sz="4" w:space="0" w:color="auto"/>
              <w:right w:val="single" w:sz="4" w:space="0" w:color="000000"/>
            </w:tcBorders>
            <w:vAlign w:val="center"/>
          </w:tcPr>
          <w:p w:rsidR="009022FB" w:rsidRPr="0088682A" w:rsidRDefault="009022FB" w:rsidP="00EE4208">
            <w:pPr>
              <w:pStyle w:val="TableTextNoSpace"/>
              <w:spacing w:before="40" w:after="40" w:line="240" w:lineRule="auto"/>
              <w:jc w:val="center"/>
              <w:rPr>
                <w:rFonts w:ascii="Times New Roman" w:hAnsi="Times New Roman"/>
                <w:sz w:val="20"/>
                <w:szCs w:val="20"/>
              </w:rPr>
            </w:pPr>
            <w:r w:rsidRPr="0088682A">
              <w:rPr>
                <w:rFonts w:ascii="Times New Roman" w:hAnsi="Times New Roman"/>
                <w:sz w:val="20"/>
                <w:szCs w:val="20"/>
              </w:rPr>
              <w:t>30</w:t>
            </w:r>
          </w:p>
        </w:tc>
        <w:tc>
          <w:tcPr>
            <w:tcW w:w="923" w:type="pct"/>
            <w:tcBorders>
              <w:top w:val="single" w:sz="4" w:space="0" w:color="auto"/>
              <w:left w:val="single" w:sz="4" w:space="0" w:color="auto"/>
              <w:bottom w:val="single" w:sz="4" w:space="0" w:color="auto"/>
              <w:right w:val="single" w:sz="4" w:space="0" w:color="000000"/>
            </w:tcBorders>
            <w:vAlign w:val="center"/>
          </w:tcPr>
          <w:p w:rsidR="009022FB" w:rsidRPr="0088682A" w:rsidRDefault="009022FB" w:rsidP="00EE4208">
            <w:pPr>
              <w:pStyle w:val="TableTextNoSpace"/>
              <w:spacing w:before="40" w:after="40" w:line="240" w:lineRule="auto"/>
              <w:jc w:val="center"/>
              <w:rPr>
                <w:rFonts w:ascii="Times New Roman" w:hAnsi="Times New Roman"/>
                <w:sz w:val="20"/>
                <w:szCs w:val="20"/>
              </w:rPr>
            </w:pPr>
            <w:r w:rsidRPr="0088682A">
              <w:rPr>
                <w:rFonts w:ascii="Times New Roman" w:hAnsi="Times New Roman"/>
                <w:sz w:val="20"/>
                <w:szCs w:val="20"/>
              </w:rPr>
              <w:t>108</w:t>
            </w:r>
          </w:p>
        </w:tc>
      </w:tr>
    </w:tbl>
    <w:p w:rsidR="00C44D38" w:rsidRPr="006A2014" w:rsidRDefault="000C7F4F" w:rsidP="006A2014">
      <w:pPr>
        <w:rPr>
          <w:rFonts w:ascii="Times New Roman" w:hAnsi="Times New Roman"/>
          <w:sz w:val="20"/>
          <w:szCs w:val="20"/>
          <w:lang w:val="lt-LT"/>
        </w:rPr>
        <w:sectPr w:rsidR="00C44D38" w:rsidRPr="006A2014" w:rsidSect="000E3F45">
          <w:headerReference w:type="default" r:id="rId13"/>
          <w:footerReference w:type="default" r:id="rId14"/>
          <w:headerReference w:type="first" r:id="rId15"/>
          <w:pgSz w:w="16838" w:h="11906" w:orient="landscape" w:code="9"/>
          <w:pgMar w:top="1440" w:right="1701" w:bottom="1440" w:left="1440" w:header="425" w:footer="680" w:gutter="0"/>
          <w:cols w:space="1296"/>
          <w:docGrid w:linePitch="360"/>
        </w:sectPr>
      </w:pPr>
      <w:r w:rsidRPr="006A2014">
        <w:rPr>
          <w:rFonts w:ascii="Times New Roman" w:hAnsi="Times New Roman"/>
          <w:sz w:val="20"/>
          <w:szCs w:val="20"/>
          <w:lang w:val="lt-LT"/>
        </w:rPr>
        <w:t xml:space="preserve"> </w:t>
      </w:r>
    </w:p>
    <w:p w:rsidR="00717DFD" w:rsidRDefault="001446C9" w:rsidP="00340A88">
      <w:pPr>
        <w:pStyle w:val="Heading1"/>
        <w:spacing w:before="0"/>
      </w:pPr>
      <w:bookmarkStart w:id="1" w:name="_Toc473201172"/>
      <w:r>
        <w:lastRenderedPageBreak/>
        <w:t xml:space="preserve">Aplinkos oro teršalų pažemio koncentracijos skaičiavimo programa </w:t>
      </w:r>
      <w:r w:rsidRPr="004E3E7C">
        <w:t>Aermod View</w:t>
      </w:r>
      <w:r>
        <w:t xml:space="preserve"> rezultatai</w:t>
      </w:r>
      <w:bookmarkEnd w:id="1"/>
    </w:p>
    <w:p w:rsidR="00AC52F8" w:rsidRPr="004E3E7C" w:rsidRDefault="00AC52F8" w:rsidP="001446C9">
      <w:pPr>
        <w:rPr>
          <w:lang w:val="lt-LT"/>
        </w:rPr>
      </w:pPr>
    </w:p>
    <w:p w:rsidR="004C1079" w:rsidRPr="00340A88" w:rsidRDefault="00DB7517" w:rsidP="00340A88">
      <w:pPr>
        <w:pStyle w:val="DGEBaltic"/>
      </w:pPr>
      <w:r w:rsidRPr="00340A88">
        <w:t>Su</w:t>
      </w:r>
      <w:r w:rsidR="0076161D" w:rsidRPr="00340A88">
        <w:t xml:space="preserve"> </w:t>
      </w:r>
      <w:r w:rsidR="004C1079" w:rsidRPr="00340A88">
        <w:t xml:space="preserve">ūkine veikla susijusio kvapo sklaidos skaičiavimai buvo atlikti naudojant AERMOD View matematinį modelį (Lakes Environmental Software, Kanada). Programos galimybės leidžia įvertinti ne tik skirtingų aplinkos oro taršos šaltinių (taškinių, ploto, linijinių) išskiriamų teršalų koncentracijas, bet, parinkus tam tikrus parametrus, simuliuoti minėtų taršos šaltinių išskiriamų kvapų sklaidą. AERMOD View modelio galimybės leidžia suskaičiuoti tiek vienos, tiek kelių medžiagų keliamo kvapo sklaidą. </w:t>
      </w:r>
    </w:p>
    <w:p w:rsidR="004C1079" w:rsidRPr="00340A88" w:rsidRDefault="004C1079" w:rsidP="00340A88">
      <w:pPr>
        <w:pStyle w:val="DGEBaltic"/>
      </w:pPr>
      <w:r w:rsidRPr="00340A88">
        <w:t>AERMOD View programa skaičiuojama 1 valandos kvapo koncentracijos pasiskirstymas, pritaikant 98,0 procentilį. Gauti rezultatai lyginami su HN 121:2010 nurodyta kvapo koncent</w:t>
      </w:r>
      <w:r w:rsidR="00FD047B">
        <w:t>racijos ribine verte</w:t>
      </w:r>
      <w:r w:rsidRPr="00340A88">
        <w:t xml:space="preserve"> - 8 OU</w:t>
      </w:r>
      <w:r w:rsidRPr="00340A88">
        <w:rPr>
          <w:vertAlign w:val="subscript"/>
        </w:rPr>
        <w:t>E</w:t>
      </w:r>
      <w:r w:rsidRPr="00340A88">
        <w:t>/m</w:t>
      </w:r>
      <w:r w:rsidRPr="00340A88">
        <w:rPr>
          <w:vertAlign w:val="superscript"/>
        </w:rPr>
        <w:t>3</w:t>
      </w:r>
      <w:r w:rsidRPr="00340A88">
        <w:t>.</w:t>
      </w:r>
    </w:p>
    <w:p w:rsidR="00D764C5" w:rsidRDefault="004C1079" w:rsidP="00340A88">
      <w:pPr>
        <w:pStyle w:val="DGEBaltic"/>
        <w:rPr>
          <w:color w:val="000000" w:themeColor="text1"/>
        </w:rPr>
      </w:pPr>
      <w:r w:rsidRPr="00DE163E">
        <w:rPr>
          <w:color w:val="000000" w:themeColor="text1"/>
        </w:rPr>
        <w:t>Kvapų pasiskirstymui aplinkoje didelę įtaką turi meteorologinės sąlygos</w:t>
      </w:r>
      <w:r w:rsidR="00DE163E" w:rsidRPr="00DE163E">
        <w:rPr>
          <w:color w:val="000000" w:themeColor="text1"/>
        </w:rPr>
        <w:t>, todėl buvo naudojama L</w:t>
      </w:r>
      <w:r w:rsidR="00E31C36">
        <w:rPr>
          <w:color w:val="000000" w:themeColor="text1"/>
        </w:rPr>
        <w:t>HMT</w:t>
      </w:r>
      <w:r w:rsidR="00FC6037">
        <w:rPr>
          <w:color w:val="000000" w:themeColor="text1"/>
        </w:rPr>
        <w:t xml:space="preserve"> kovo 25 d.</w:t>
      </w:r>
      <w:r w:rsidR="00E31C36">
        <w:rPr>
          <w:color w:val="000000" w:themeColor="text1"/>
        </w:rPr>
        <w:t xml:space="preserve"> </w:t>
      </w:r>
      <w:r w:rsidRPr="00DE163E">
        <w:rPr>
          <w:color w:val="000000" w:themeColor="text1"/>
        </w:rPr>
        <w:t xml:space="preserve">pateikta penkerių metų </w:t>
      </w:r>
      <w:r w:rsidR="00FC6037">
        <w:rPr>
          <w:color w:val="000000" w:themeColor="text1"/>
        </w:rPr>
        <w:t>(2010-01-01–2014-12-31) Vilniaus</w:t>
      </w:r>
      <w:r w:rsidRPr="00DE163E">
        <w:rPr>
          <w:color w:val="000000" w:themeColor="text1"/>
        </w:rPr>
        <w:t xml:space="preserve"> meteorologijos stoties meteorologinių duomenų suvestinė teršalų skaičiavimo modeliams, kurią sudaro kas 1 valandą, kas 3 valandas ir kas 6 valandas išmatuoti meteorologiniai elementai: oro temperatūra (°C), vėjo greitis (m/s), vėjo kryptis (0°- 360°),  debesuotumas (balais), kritulių kiekis (mm).</w:t>
      </w:r>
    </w:p>
    <w:p w:rsidR="00D764C5" w:rsidRPr="00D764C5" w:rsidRDefault="00FC6037" w:rsidP="00D764C5">
      <w:pPr>
        <w:pStyle w:val="DGEBaltic"/>
        <w:spacing w:after="120"/>
        <w:rPr>
          <w:color w:val="000000" w:themeColor="text1"/>
        </w:rPr>
      </w:pPr>
      <w:r w:rsidRPr="00340A88">
        <w:t>Kvapų koncentracija skaičiuojama 1,5 m aukštyje (vidutinis aukštis, kuriame uodžia žmogus).</w:t>
      </w:r>
      <w:r>
        <w:t xml:space="preserve"> </w:t>
      </w:r>
      <w:r w:rsidR="00D764C5" w:rsidRPr="00505081">
        <w:t>Oro taršos sklaidai naudotas</w:t>
      </w:r>
      <w:r w:rsidR="00D764C5">
        <w:t xml:space="preserve"> </w:t>
      </w:r>
      <w:r w:rsidR="00D764C5" w:rsidRPr="00C5082C">
        <w:t xml:space="preserve">žingsnio dydis </w:t>
      </w:r>
      <w:r>
        <w:t xml:space="preserve">– 50, receptorių skaičius – </w:t>
      </w:r>
      <w:r w:rsidR="001C7F72">
        <w:t>600</w:t>
      </w:r>
      <w:r>
        <w:t>.</w:t>
      </w:r>
    </w:p>
    <w:p w:rsidR="004C1079" w:rsidRPr="00340A88" w:rsidRDefault="004C1079" w:rsidP="00340A88">
      <w:pPr>
        <w:pStyle w:val="DGEBaltic"/>
      </w:pPr>
      <w:r w:rsidRPr="00340A88">
        <w:t>Apibendrinti kvapų skaidos ska</w:t>
      </w:r>
      <w:r w:rsidR="00CD6AC5" w:rsidRPr="00340A88">
        <w:t>ičiavimo rezultatai pateikiami 3</w:t>
      </w:r>
      <w:r w:rsidRPr="00340A88">
        <w:t xml:space="preserve"> lentelėje.</w:t>
      </w:r>
    </w:p>
    <w:p w:rsidR="004C1079" w:rsidRPr="004C1079" w:rsidRDefault="00CD6AC5" w:rsidP="004C1079">
      <w:pPr>
        <w:pStyle w:val="DGEBaltic"/>
        <w:spacing w:after="120"/>
        <w:rPr>
          <w:i/>
          <w:sz w:val="22"/>
          <w:szCs w:val="22"/>
        </w:rPr>
      </w:pPr>
      <w:r>
        <w:rPr>
          <w:b/>
          <w:i/>
          <w:sz w:val="22"/>
          <w:szCs w:val="22"/>
        </w:rPr>
        <w:t>3</w:t>
      </w:r>
      <w:r w:rsidR="004C1079" w:rsidRPr="004C1079">
        <w:rPr>
          <w:b/>
          <w:i/>
          <w:sz w:val="22"/>
          <w:szCs w:val="22"/>
        </w:rPr>
        <w:t xml:space="preserve"> lentelė.</w:t>
      </w:r>
      <w:r w:rsidR="004C1079" w:rsidRPr="004C1079">
        <w:rPr>
          <w:i/>
          <w:sz w:val="22"/>
          <w:szCs w:val="22"/>
        </w:rPr>
        <w:t xml:space="preserve"> Suskaičiuotos</w:t>
      </w:r>
      <w:r w:rsidR="001C7F72">
        <w:rPr>
          <w:i/>
          <w:sz w:val="22"/>
          <w:szCs w:val="22"/>
        </w:rPr>
        <w:t xml:space="preserve"> didžiausios</w:t>
      </w:r>
      <w:r w:rsidR="004C1079" w:rsidRPr="004C1079">
        <w:rPr>
          <w:i/>
          <w:sz w:val="22"/>
          <w:szCs w:val="22"/>
        </w:rPr>
        <w:t xml:space="preserve"> oro teršalų pažemio koncentracijos prie sklypo ribų ir</w:t>
      </w:r>
      <w:r w:rsidR="001C7F72">
        <w:rPr>
          <w:i/>
          <w:sz w:val="22"/>
          <w:szCs w:val="22"/>
        </w:rPr>
        <w:t xml:space="preserve"> artimiausioje</w:t>
      </w:r>
      <w:r w:rsidR="004C1079" w:rsidRPr="004C1079">
        <w:rPr>
          <w:i/>
          <w:sz w:val="22"/>
          <w:szCs w:val="22"/>
        </w:rPr>
        <w:t xml:space="preserve"> gyvenamojoje aplinkoje  </w:t>
      </w:r>
    </w:p>
    <w:tbl>
      <w:tblPr>
        <w:tblStyle w:val="TableGrid4"/>
        <w:tblW w:w="9067" w:type="dxa"/>
        <w:tblLook w:val="04A0" w:firstRow="1" w:lastRow="0" w:firstColumn="1" w:lastColumn="0" w:noHBand="0" w:noVBand="1"/>
      </w:tblPr>
      <w:tblGrid>
        <w:gridCol w:w="4106"/>
        <w:gridCol w:w="4961"/>
      </w:tblGrid>
      <w:tr w:rsidR="004C1079" w:rsidRPr="004C1079" w:rsidTr="000017A5">
        <w:trPr>
          <w:trHeight w:val="292"/>
        </w:trPr>
        <w:tc>
          <w:tcPr>
            <w:tcW w:w="4106" w:type="dxa"/>
            <w:shd w:val="clear" w:color="auto" w:fill="auto"/>
            <w:vAlign w:val="center"/>
          </w:tcPr>
          <w:p w:rsidR="004C1079" w:rsidRPr="00340A88" w:rsidRDefault="004C1079" w:rsidP="004C1079">
            <w:pPr>
              <w:jc w:val="center"/>
              <w:rPr>
                <w:rFonts w:ascii="Times New Roman" w:hAnsi="Times New Roman"/>
                <w:b/>
                <w:sz w:val="20"/>
                <w:szCs w:val="20"/>
                <w:lang w:val="lt-LT"/>
              </w:rPr>
            </w:pPr>
            <w:r w:rsidRPr="00340A88">
              <w:rPr>
                <w:rFonts w:ascii="Times New Roman" w:hAnsi="Times New Roman"/>
                <w:b/>
                <w:sz w:val="20"/>
                <w:szCs w:val="20"/>
                <w:lang w:val="lt-LT"/>
              </w:rPr>
              <w:t>Kvapų vertinimo vieta</w:t>
            </w:r>
          </w:p>
        </w:tc>
        <w:tc>
          <w:tcPr>
            <w:tcW w:w="4961" w:type="dxa"/>
            <w:shd w:val="clear" w:color="auto" w:fill="auto"/>
            <w:vAlign w:val="center"/>
          </w:tcPr>
          <w:p w:rsidR="004C1079" w:rsidRPr="00340A88" w:rsidRDefault="004C1079" w:rsidP="004C1079">
            <w:pPr>
              <w:jc w:val="center"/>
              <w:rPr>
                <w:rFonts w:ascii="Times New Roman" w:hAnsi="Times New Roman"/>
                <w:b/>
                <w:sz w:val="20"/>
                <w:szCs w:val="20"/>
              </w:rPr>
            </w:pPr>
            <w:r w:rsidRPr="00340A88">
              <w:rPr>
                <w:rFonts w:ascii="Times New Roman" w:hAnsi="Times New Roman"/>
                <w:b/>
                <w:sz w:val="20"/>
                <w:szCs w:val="20"/>
                <w:lang w:val="lt-LT"/>
              </w:rPr>
              <w:t>Suskaičiuota kvapo koncentracija</w:t>
            </w:r>
            <w:r w:rsidRPr="00340A88">
              <w:rPr>
                <w:rFonts w:ascii="Times New Roman" w:hAnsi="Times New Roman"/>
                <w:b/>
                <w:sz w:val="20"/>
                <w:szCs w:val="20"/>
              </w:rPr>
              <w:t>, OU</w:t>
            </w:r>
            <w:r w:rsidRPr="00340A88">
              <w:rPr>
                <w:rFonts w:ascii="Times New Roman" w:hAnsi="Times New Roman"/>
                <w:b/>
                <w:sz w:val="20"/>
                <w:szCs w:val="20"/>
                <w:vertAlign w:val="subscript"/>
              </w:rPr>
              <w:t>E</w:t>
            </w:r>
            <w:r w:rsidRPr="00340A88">
              <w:rPr>
                <w:rFonts w:ascii="Times New Roman" w:hAnsi="Times New Roman"/>
                <w:b/>
                <w:sz w:val="20"/>
                <w:szCs w:val="20"/>
              </w:rPr>
              <w:t>/m</w:t>
            </w:r>
            <w:r w:rsidRPr="00340A88">
              <w:rPr>
                <w:rFonts w:ascii="Times New Roman" w:hAnsi="Times New Roman"/>
                <w:b/>
                <w:sz w:val="20"/>
                <w:szCs w:val="20"/>
                <w:vertAlign w:val="superscript"/>
              </w:rPr>
              <w:t>3</w:t>
            </w:r>
          </w:p>
        </w:tc>
      </w:tr>
      <w:tr w:rsidR="004C1079" w:rsidRPr="004C1079" w:rsidTr="000017A5">
        <w:trPr>
          <w:trHeight w:val="70"/>
        </w:trPr>
        <w:tc>
          <w:tcPr>
            <w:tcW w:w="4106" w:type="dxa"/>
            <w:vAlign w:val="center"/>
          </w:tcPr>
          <w:p w:rsidR="004C1079" w:rsidRPr="00C863A4" w:rsidRDefault="00C863A4" w:rsidP="004C1079">
            <w:pPr>
              <w:rPr>
                <w:rFonts w:ascii="Times New Roman" w:hAnsi="Times New Roman"/>
                <w:sz w:val="20"/>
                <w:szCs w:val="20"/>
                <w:lang w:val="lt-LT"/>
              </w:rPr>
            </w:pPr>
            <w:r w:rsidRPr="00C863A4">
              <w:rPr>
                <w:rFonts w:ascii="Times New Roman" w:hAnsi="Times New Roman"/>
                <w:sz w:val="20"/>
                <w:szCs w:val="20"/>
                <w:lang w:val="lt-LT"/>
              </w:rPr>
              <w:t>Šiaurinė sklypo riba</w:t>
            </w:r>
          </w:p>
        </w:tc>
        <w:tc>
          <w:tcPr>
            <w:tcW w:w="4961" w:type="dxa"/>
            <w:vAlign w:val="center"/>
          </w:tcPr>
          <w:p w:rsidR="004C1079" w:rsidRPr="00340A88" w:rsidRDefault="00FC6037" w:rsidP="004C1079">
            <w:pPr>
              <w:jc w:val="center"/>
              <w:rPr>
                <w:rFonts w:ascii="Times New Roman" w:hAnsi="Times New Roman"/>
                <w:sz w:val="20"/>
                <w:szCs w:val="20"/>
              </w:rPr>
            </w:pPr>
            <w:r>
              <w:rPr>
                <w:rFonts w:ascii="Times New Roman" w:hAnsi="Times New Roman"/>
                <w:sz w:val="20"/>
                <w:szCs w:val="20"/>
              </w:rPr>
              <w:t>0,05-0,08</w:t>
            </w:r>
          </w:p>
        </w:tc>
      </w:tr>
      <w:tr w:rsidR="00D366C5" w:rsidRPr="004C1079" w:rsidTr="000017A5">
        <w:trPr>
          <w:trHeight w:val="70"/>
        </w:trPr>
        <w:tc>
          <w:tcPr>
            <w:tcW w:w="4106" w:type="dxa"/>
            <w:vAlign w:val="center"/>
          </w:tcPr>
          <w:p w:rsidR="00D366C5" w:rsidRPr="00C863A4" w:rsidRDefault="00C863A4" w:rsidP="00D366C5">
            <w:pPr>
              <w:rPr>
                <w:rFonts w:ascii="Times New Roman" w:hAnsi="Times New Roman"/>
                <w:sz w:val="20"/>
                <w:szCs w:val="20"/>
                <w:lang w:val="lt-LT"/>
              </w:rPr>
            </w:pPr>
            <w:r>
              <w:rPr>
                <w:rFonts w:ascii="Times New Roman" w:hAnsi="Times New Roman"/>
                <w:sz w:val="20"/>
                <w:szCs w:val="20"/>
                <w:lang w:val="lt-LT"/>
              </w:rPr>
              <w:t>Rytinė sklypo riba</w:t>
            </w:r>
          </w:p>
        </w:tc>
        <w:tc>
          <w:tcPr>
            <w:tcW w:w="4961" w:type="dxa"/>
            <w:vAlign w:val="center"/>
          </w:tcPr>
          <w:p w:rsidR="00D366C5" w:rsidRPr="00340A88" w:rsidRDefault="00FC6037" w:rsidP="00D366C5">
            <w:pPr>
              <w:jc w:val="center"/>
              <w:rPr>
                <w:rFonts w:ascii="Times New Roman" w:hAnsi="Times New Roman"/>
                <w:sz w:val="20"/>
                <w:szCs w:val="20"/>
              </w:rPr>
            </w:pPr>
            <w:r>
              <w:rPr>
                <w:rFonts w:ascii="Times New Roman" w:hAnsi="Times New Roman"/>
                <w:sz w:val="20"/>
                <w:szCs w:val="20"/>
              </w:rPr>
              <w:t>0,03-0,05</w:t>
            </w:r>
          </w:p>
        </w:tc>
      </w:tr>
      <w:tr w:rsidR="00D366C5" w:rsidRPr="004C1079" w:rsidTr="000017A5">
        <w:trPr>
          <w:trHeight w:val="70"/>
        </w:trPr>
        <w:tc>
          <w:tcPr>
            <w:tcW w:w="4106" w:type="dxa"/>
            <w:vAlign w:val="center"/>
          </w:tcPr>
          <w:p w:rsidR="00D366C5" w:rsidRPr="00C863A4" w:rsidRDefault="00C863A4" w:rsidP="00D366C5">
            <w:pPr>
              <w:rPr>
                <w:rFonts w:ascii="Times New Roman" w:hAnsi="Times New Roman"/>
                <w:sz w:val="20"/>
                <w:szCs w:val="20"/>
                <w:lang w:val="lt-LT"/>
              </w:rPr>
            </w:pPr>
            <w:r>
              <w:rPr>
                <w:rFonts w:ascii="Times New Roman" w:hAnsi="Times New Roman"/>
                <w:sz w:val="20"/>
                <w:szCs w:val="20"/>
                <w:lang w:val="lt-LT"/>
              </w:rPr>
              <w:t>Pietine sklypo riba</w:t>
            </w:r>
          </w:p>
        </w:tc>
        <w:tc>
          <w:tcPr>
            <w:tcW w:w="4961" w:type="dxa"/>
            <w:vAlign w:val="center"/>
          </w:tcPr>
          <w:p w:rsidR="00D366C5" w:rsidRPr="00340A88" w:rsidRDefault="00FC6037" w:rsidP="00D366C5">
            <w:pPr>
              <w:jc w:val="center"/>
              <w:rPr>
                <w:rFonts w:ascii="Times New Roman" w:hAnsi="Times New Roman"/>
                <w:sz w:val="20"/>
                <w:szCs w:val="20"/>
              </w:rPr>
            </w:pPr>
            <w:r>
              <w:rPr>
                <w:rFonts w:ascii="Times New Roman" w:hAnsi="Times New Roman"/>
                <w:sz w:val="20"/>
                <w:szCs w:val="20"/>
              </w:rPr>
              <w:t>0,03-0,04</w:t>
            </w:r>
          </w:p>
        </w:tc>
      </w:tr>
      <w:tr w:rsidR="00D366C5" w:rsidRPr="004C1079" w:rsidTr="000017A5">
        <w:trPr>
          <w:trHeight w:val="70"/>
        </w:trPr>
        <w:tc>
          <w:tcPr>
            <w:tcW w:w="4106" w:type="dxa"/>
            <w:vAlign w:val="center"/>
          </w:tcPr>
          <w:p w:rsidR="00D366C5" w:rsidRPr="00C863A4" w:rsidRDefault="00C863A4" w:rsidP="00D366C5">
            <w:pPr>
              <w:rPr>
                <w:rFonts w:ascii="Times New Roman" w:hAnsi="Times New Roman"/>
                <w:sz w:val="20"/>
                <w:szCs w:val="20"/>
                <w:lang w:val="lt-LT"/>
              </w:rPr>
            </w:pPr>
            <w:r>
              <w:rPr>
                <w:rFonts w:ascii="Times New Roman" w:hAnsi="Times New Roman"/>
                <w:sz w:val="20"/>
                <w:szCs w:val="20"/>
                <w:lang w:val="lt-LT"/>
              </w:rPr>
              <w:t>Vakarinė sklypo riba</w:t>
            </w:r>
          </w:p>
        </w:tc>
        <w:tc>
          <w:tcPr>
            <w:tcW w:w="4961" w:type="dxa"/>
            <w:vAlign w:val="center"/>
          </w:tcPr>
          <w:p w:rsidR="00D366C5" w:rsidRPr="00340A88" w:rsidRDefault="00FC6037" w:rsidP="00D366C5">
            <w:pPr>
              <w:jc w:val="center"/>
              <w:rPr>
                <w:rFonts w:ascii="Times New Roman" w:hAnsi="Times New Roman"/>
                <w:sz w:val="20"/>
                <w:szCs w:val="20"/>
              </w:rPr>
            </w:pPr>
            <w:r>
              <w:rPr>
                <w:rFonts w:ascii="Times New Roman" w:hAnsi="Times New Roman"/>
                <w:sz w:val="20"/>
                <w:szCs w:val="20"/>
              </w:rPr>
              <w:t>0,03-0,08</w:t>
            </w:r>
          </w:p>
        </w:tc>
      </w:tr>
      <w:tr w:rsidR="00D366C5" w:rsidRPr="004C1079" w:rsidTr="00A90253">
        <w:trPr>
          <w:trHeight w:val="329"/>
        </w:trPr>
        <w:tc>
          <w:tcPr>
            <w:tcW w:w="9067" w:type="dxa"/>
            <w:gridSpan w:val="2"/>
            <w:vAlign w:val="center"/>
          </w:tcPr>
          <w:p w:rsidR="00D366C5" w:rsidRPr="00340A88" w:rsidRDefault="00D366C5" w:rsidP="00D366C5">
            <w:pPr>
              <w:jc w:val="center"/>
              <w:rPr>
                <w:rFonts w:ascii="Times New Roman" w:hAnsi="Times New Roman"/>
                <w:b/>
                <w:sz w:val="20"/>
                <w:szCs w:val="20"/>
                <w:lang w:val="lt-LT"/>
              </w:rPr>
            </w:pPr>
            <w:r w:rsidRPr="00340A88">
              <w:rPr>
                <w:rFonts w:ascii="Times New Roman" w:hAnsi="Times New Roman"/>
                <w:b/>
                <w:sz w:val="20"/>
                <w:szCs w:val="20"/>
                <w:lang w:val="lt-LT"/>
              </w:rPr>
              <w:t>Kvapų vertinimas gyvenamojoje aplinkoje</w:t>
            </w:r>
          </w:p>
        </w:tc>
      </w:tr>
      <w:tr w:rsidR="00D366C5" w:rsidRPr="004C1079" w:rsidTr="000017A5">
        <w:trPr>
          <w:trHeight w:val="329"/>
        </w:trPr>
        <w:tc>
          <w:tcPr>
            <w:tcW w:w="4106" w:type="dxa"/>
            <w:shd w:val="clear" w:color="auto" w:fill="auto"/>
            <w:vAlign w:val="center"/>
          </w:tcPr>
          <w:p w:rsidR="00D366C5" w:rsidRPr="00340A88" w:rsidRDefault="00D366C5" w:rsidP="00D366C5">
            <w:pPr>
              <w:jc w:val="center"/>
              <w:rPr>
                <w:rFonts w:ascii="Times New Roman" w:hAnsi="Times New Roman"/>
                <w:b/>
                <w:sz w:val="20"/>
                <w:szCs w:val="20"/>
                <w:lang w:val="lt-LT"/>
              </w:rPr>
            </w:pPr>
            <w:r w:rsidRPr="00340A88">
              <w:rPr>
                <w:rFonts w:ascii="Times New Roman" w:hAnsi="Times New Roman"/>
                <w:b/>
                <w:sz w:val="20"/>
                <w:szCs w:val="20"/>
                <w:lang w:val="lt-LT"/>
              </w:rPr>
              <w:t>Adresas</w:t>
            </w:r>
          </w:p>
        </w:tc>
        <w:tc>
          <w:tcPr>
            <w:tcW w:w="4961" w:type="dxa"/>
            <w:shd w:val="clear" w:color="auto" w:fill="auto"/>
            <w:vAlign w:val="center"/>
          </w:tcPr>
          <w:p w:rsidR="00D366C5" w:rsidRPr="00340A88" w:rsidRDefault="00D366C5" w:rsidP="00D366C5">
            <w:pPr>
              <w:jc w:val="center"/>
              <w:rPr>
                <w:rFonts w:ascii="Times New Roman" w:hAnsi="Times New Roman"/>
                <w:b/>
                <w:sz w:val="20"/>
                <w:szCs w:val="20"/>
                <w:lang w:val="lt-LT"/>
              </w:rPr>
            </w:pPr>
            <w:r w:rsidRPr="00340A88">
              <w:rPr>
                <w:rFonts w:ascii="Times New Roman" w:hAnsi="Times New Roman"/>
                <w:b/>
                <w:sz w:val="20"/>
                <w:szCs w:val="20"/>
                <w:lang w:val="lt-LT"/>
              </w:rPr>
              <w:t>Suskaičiuota kvapo koncentracija, OU</w:t>
            </w:r>
            <w:r w:rsidRPr="00340A88">
              <w:rPr>
                <w:rFonts w:ascii="Times New Roman" w:hAnsi="Times New Roman"/>
                <w:b/>
                <w:sz w:val="20"/>
                <w:szCs w:val="20"/>
                <w:vertAlign w:val="subscript"/>
                <w:lang w:val="lt-LT"/>
              </w:rPr>
              <w:t>E</w:t>
            </w:r>
            <w:r w:rsidRPr="00340A88">
              <w:rPr>
                <w:rFonts w:ascii="Times New Roman" w:hAnsi="Times New Roman"/>
                <w:b/>
                <w:sz w:val="20"/>
                <w:szCs w:val="20"/>
                <w:lang w:val="lt-LT"/>
              </w:rPr>
              <w:t>/m</w:t>
            </w:r>
            <w:r w:rsidRPr="00340A88">
              <w:rPr>
                <w:rFonts w:ascii="Times New Roman" w:hAnsi="Times New Roman"/>
                <w:b/>
                <w:sz w:val="20"/>
                <w:szCs w:val="20"/>
                <w:vertAlign w:val="superscript"/>
                <w:lang w:val="lt-LT"/>
              </w:rPr>
              <w:t>3</w:t>
            </w:r>
          </w:p>
        </w:tc>
      </w:tr>
      <w:tr w:rsidR="00FC6037" w:rsidRPr="00A90253" w:rsidTr="000017A5">
        <w:trPr>
          <w:trHeight w:val="7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37" w:rsidRPr="00EB7A2F" w:rsidRDefault="00FC6037" w:rsidP="00FC6037">
            <w:pPr>
              <w:spacing w:line="276" w:lineRule="auto"/>
              <w:rPr>
                <w:rFonts w:ascii="Times New Roman" w:hAnsi="Times New Roman"/>
                <w:sz w:val="20"/>
                <w:szCs w:val="20"/>
                <w:lang w:val="lt-LT" w:eastAsia="da-DK"/>
              </w:rPr>
            </w:pPr>
            <w:r>
              <w:rPr>
                <w:rFonts w:ascii="Times New Roman" w:hAnsi="Times New Roman"/>
                <w:sz w:val="20"/>
                <w:szCs w:val="20"/>
                <w:lang w:val="lt-LT" w:eastAsia="da-DK"/>
              </w:rPr>
              <w:t>Trakų g. Nr. 44</w:t>
            </w:r>
          </w:p>
        </w:tc>
        <w:tc>
          <w:tcPr>
            <w:tcW w:w="4961" w:type="dxa"/>
            <w:vAlign w:val="center"/>
          </w:tcPr>
          <w:p w:rsidR="00FC6037" w:rsidRPr="00340A88" w:rsidRDefault="000017A5" w:rsidP="00FC6037">
            <w:pPr>
              <w:jc w:val="center"/>
              <w:rPr>
                <w:rFonts w:ascii="Times New Roman" w:hAnsi="Times New Roman"/>
                <w:sz w:val="20"/>
                <w:szCs w:val="20"/>
                <w:lang w:val="lt-LT"/>
              </w:rPr>
            </w:pPr>
            <w:r>
              <w:rPr>
                <w:rFonts w:ascii="Times New Roman" w:hAnsi="Times New Roman"/>
                <w:sz w:val="20"/>
                <w:szCs w:val="20"/>
                <w:lang w:val="lt-LT"/>
              </w:rPr>
              <w:t>0,05-0,08</w:t>
            </w:r>
          </w:p>
        </w:tc>
      </w:tr>
      <w:tr w:rsidR="00FC6037" w:rsidRPr="00A90253" w:rsidTr="000017A5">
        <w:trPr>
          <w:trHeight w:val="7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37" w:rsidRPr="001C322D" w:rsidRDefault="00FC6037" w:rsidP="00FC6037">
            <w:pPr>
              <w:spacing w:line="276" w:lineRule="auto"/>
              <w:rPr>
                <w:rFonts w:ascii="Times New Roman" w:hAnsi="Times New Roman"/>
                <w:sz w:val="20"/>
                <w:szCs w:val="20"/>
                <w:lang w:val="lt-LT" w:eastAsia="da-DK"/>
              </w:rPr>
            </w:pPr>
            <w:r w:rsidRPr="005E04B3">
              <w:rPr>
                <w:rFonts w:ascii="Times New Roman" w:hAnsi="Times New Roman"/>
                <w:sz w:val="20"/>
                <w:szCs w:val="20"/>
                <w:lang w:val="lt-LT" w:eastAsia="da-DK"/>
              </w:rPr>
              <w:t xml:space="preserve">Trakų g. Nr. </w:t>
            </w:r>
            <w:r>
              <w:rPr>
                <w:rFonts w:ascii="Times New Roman" w:hAnsi="Times New Roman"/>
                <w:sz w:val="20"/>
                <w:szCs w:val="20"/>
                <w:lang w:val="lt-LT" w:eastAsia="da-DK"/>
              </w:rPr>
              <w:t>48</w:t>
            </w:r>
          </w:p>
        </w:tc>
        <w:tc>
          <w:tcPr>
            <w:tcW w:w="4961" w:type="dxa"/>
            <w:vAlign w:val="center"/>
          </w:tcPr>
          <w:p w:rsidR="00FC6037" w:rsidRPr="00340A88" w:rsidRDefault="000017A5" w:rsidP="00FC6037">
            <w:pPr>
              <w:jc w:val="center"/>
              <w:rPr>
                <w:rFonts w:ascii="Times New Roman" w:hAnsi="Times New Roman"/>
                <w:sz w:val="20"/>
                <w:szCs w:val="20"/>
                <w:lang w:val="lt-LT"/>
              </w:rPr>
            </w:pPr>
            <w:r>
              <w:rPr>
                <w:rFonts w:ascii="Times New Roman" w:hAnsi="Times New Roman"/>
                <w:sz w:val="20"/>
                <w:szCs w:val="20"/>
                <w:lang w:val="lt-LT"/>
              </w:rPr>
              <w:t>0,05-0,08</w:t>
            </w:r>
          </w:p>
        </w:tc>
      </w:tr>
      <w:tr w:rsidR="00FC6037" w:rsidRPr="00A90253" w:rsidTr="000017A5">
        <w:trPr>
          <w:trHeight w:val="7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37" w:rsidRPr="001C322D" w:rsidRDefault="00FC6037" w:rsidP="00FC6037">
            <w:pPr>
              <w:spacing w:line="276" w:lineRule="auto"/>
              <w:rPr>
                <w:rFonts w:ascii="Times New Roman" w:hAnsi="Times New Roman"/>
                <w:sz w:val="20"/>
                <w:szCs w:val="20"/>
                <w:lang w:val="lt-LT" w:eastAsia="da-DK"/>
              </w:rPr>
            </w:pPr>
            <w:r w:rsidRPr="005E04B3">
              <w:rPr>
                <w:rFonts w:ascii="Times New Roman" w:hAnsi="Times New Roman"/>
                <w:sz w:val="20"/>
                <w:szCs w:val="20"/>
                <w:lang w:val="lt-LT" w:eastAsia="da-DK"/>
              </w:rPr>
              <w:t xml:space="preserve">Trakų g. Nr. </w:t>
            </w:r>
            <w:r>
              <w:rPr>
                <w:rFonts w:ascii="Times New Roman" w:hAnsi="Times New Roman"/>
                <w:sz w:val="20"/>
                <w:szCs w:val="20"/>
                <w:lang w:val="lt-LT" w:eastAsia="da-DK"/>
              </w:rPr>
              <w:t>68</w:t>
            </w:r>
          </w:p>
        </w:tc>
        <w:tc>
          <w:tcPr>
            <w:tcW w:w="4961" w:type="dxa"/>
            <w:vAlign w:val="center"/>
          </w:tcPr>
          <w:p w:rsidR="00FC6037" w:rsidRPr="00340A88" w:rsidRDefault="000017A5" w:rsidP="00FC6037">
            <w:pPr>
              <w:jc w:val="center"/>
              <w:rPr>
                <w:rFonts w:ascii="Times New Roman" w:hAnsi="Times New Roman"/>
                <w:sz w:val="20"/>
                <w:szCs w:val="20"/>
                <w:lang w:val="lt-LT"/>
              </w:rPr>
            </w:pPr>
            <w:r>
              <w:rPr>
                <w:rFonts w:ascii="Times New Roman" w:hAnsi="Times New Roman"/>
                <w:sz w:val="20"/>
                <w:szCs w:val="20"/>
                <w:lang w:val="lt-LT"/>
              </w:rPr>
              <w:t>0,08-0,09</w:t>
            </w:r>
          </w:p>
        </w:tc>
      </w:tr>
      <w:tr w:rsidR="00FC6037" w:rsidRPr="00A90253" w:rsidTr="000017A5">
        <w:trPr>
          <w:trHeight w:val="7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37" w:rsidRPr="005E04B3" w:rsidRDefault="00FC6037" w:rsidP="00FC6037">
            <w:pPr>
              <w:spacing w:line="276" w:lineRule="auto"/>
              <w:rPr>
                <w:rFonts w:ascii="Times New Roman" w:hAnsi="Times New Roman"/>
                <w:sz w:val="20"/>
                <w:szCs w:val="20"/>
                <w:lang w:val="lt-LT" w:eastAsia="da-DK"/>
              </w:rPr>
            </w:pPr>
            <w:r>
              <w:rPr>
                <w:rFonts w:ascii="Times New Roman" w:hAnsi="Times New Roman"/>
                <w:sz w:val="20"/>
                <w:szCs w:val="20"/>
                <w:lang w:val="lt-LT" w:eastAsia="da-DK"/>
              </w:rPr>
              <w:t>Vilniaus g. Nr. 1</w:t>
            </w:r>
          </w:p>
        </w:tc>
        <w:tc>
          <w:tcPr>
            <w:tcW w:w="4961" w:type="dxa"/>
            <w:vAlign w:val="center"/>
          </w:tcPr>
          <w:p w:rsidR="00FC6037" w:rsidRPr="00340A88" w:rsidRDefault="000017A5" w:rsidP="00FC6037">
            <w:pPr>
              <w:jc w:val="center"/>
              <w:rPr>
                <w:rFonts w:ascii="Times New Roman" w:hAnsi="Times New Roman"/>
                <w:sz w:val="20"/>
                <w:szCs w:val="20"/>
                <w:lang w:val="lt-LT"/>
              </w:rPr>
            </w:pPr>
            <w:r>
              <w:rPr>
                <w:rFonts w:ascii="Times New Roman" w:hAnsi="Times New Roman"/>
                <w:sz w:val="20"/>
                <w:szCs w:val="20"/>
                <w:lang w:val="lt-LT"/>
              </w:rPr>
              <w:t>0,02-0,03</w:t>
            </w:r>
          </w:p>
        </w:tc>
      </w:tr>
      <w:tr w:rsidR="00FC6037" w:rsidRPr="00A90253" w:rsidTr="000017A5">
        <w:trPr>
          <w:trHeight w:val="7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37" w:rsidRPr="005E04B3" w:rsidRDefault="00FC6037" w:rsidP="00FC6037">
            <w:pPr>
              <w:spacing w:line="276" w:lineRule="auto"/>
              <w:rPr>
                <w:rFonts w:ascii="Times New Roman" w:hAnsi="Times New Roman"/>
                <w:sz w:val="20"/>
                <w:szCs w:val="20"/>
                <w:lang w:val="lt-LT" w:eastAsia="da-DK"/>
              </w:rPr>
            </w:pPr>
            <w:r>
              <w:rPr>
                <w:rFonts w:ascii="Times New Roman" w:hAnsi="Times New Roman"/>
                <w:sz w:val="20"/>
                <w:szCs w:val="20"/>
                <w:lang w:val="lt-LT" w:eastAsia="da-DK"/>
              </w:rPr>
              <w:t>Vilniaus g. Nr. 3</w:t>
            </w:r>
          </w:p>
        </w:tc>
        <w:tc>
          <w:tcPr>
            <w:tcW w:w="4961" w:type="dxa"/>
            <w:vAlign w:val="center"/>
          </w:tcPr>
          <w:p w:rsidR="00FC6037" w:rsidRPr="00340A88" w:rsidRDefault="000017A5" w:rsidP="00FC6037">
            <w:pPr>
              <w:jc w:val="center"/>
              <w:rPr>
                <w:rFonts w:ascii="Times New Roman" w:hAnsi="Times New Roman"/>
                <w:sz w:val="20"/>
                <w:szCs w:val="20"/>
                <w:lang w:val="lt-LT"/>
              </w:rPr>
            </w:pPr>
            <w:r>
              <w:rPr>
                <w:rFonts w:ascii="Times New Roman" w:hAnsi="Times New Roman"/>
                <w:sz w:val="20"/>
                <w:szCs w:val="20"/>
                <w:lang w:val="lt-LT"/>
              </w:rPr>
              <w:t>0,02-0,03</w:t>
            </w:r>
          </w:p>
        </w:tc>
      </w:tr>
    </w:tbl>
    <w:p w:rsidR="00E31C36" w:rsidRPr="00D764C5" w:rsidRDefault="009D1589" w:rsidP="00D764C5">
      <w:pPr>
        <w:pStyle w:val="DGEBaltic"/>
        <w:spacing w:before="240"/>
      </w:pPr>
      <w:r>
        <w:t>Kvapų skla</w:t>
      </w:r>
      <w:r w:rsidR="00105F06">
        <w:t>idos žemėlapis pateiktas</w:t>
      </w:r>
      <w:r>
        <w:t xml:space="preserve"> </w:t>
      </w:r>
      <w:r w:rsidR="00105F06">
        <w:t>Priede Nr</w:t>
      </w:r>
      <w:r w:rsidR="00340A88">
        <w:t>. 1:</w:t>
      </w:r>
      <w:r w:rsidR="00782C1E">
        <w:t xml:space="preserve"> </w:t>
      </w:r>
      <w:r w:rsidR="00105F06" w:rsidRPr="00105F06">
        <w:rPr>
          <w:i/>
        </w:rPr>
        <w:t>„</w:t>
      </w:r>
      <w:r w:rsidRPr="00105F06">
        <w:rPr>
          <w:i/>
        </w:rPr>
        <w:t>Kvapų sklaidos skaičiavimo rezultatai</w:t>
      </w:r>
      <w:r w:rsidR="00105F06" w:rsidRPr="00105F06">
        <w:rPr>
          <w:i/>
        </w:rPr>
        <w:t>“</w:t>
      </w:r>
    </w:p>
    <w:p w:rsidR="00782C1E" w:rsidRPr="00782C1E" w:rsidRDefault="00782C1E" w:rsidP="00782C1E">
      <w:pPr>
        <w:pStyle w:val="DGEBaltic"/>
      </w:pPr>
      <w:r>
        <w:rPr>
          <w:b/>
        </w:rPr>
        <w:t>IŠVADOS:</w:t>
      </w:r>
      <w:r w:rsidRPr="00782C1E">
        <w:t xml:space="preserve"> </w:t>
      </w:r>
    </w:p>
    <w:p w:rsidR="00813FA8" w:rsidRDefault="009D1589" w:rsidP="00813FA8">
      <w:pPr>
        <w:pStyle w:val="DGEBaltic"/>
        <w:numPr>
          <w:ilvl w:val="0"/>
          <w:numId w:val="23"/>
        </w:numPr>
        <w:jc w:val="left"/>
      </w:pPr>
      <w:r w:rsidRPr="00AE1F06">
        <w:t xml:space="preserve">Suskaičiuota </w:t>
      </w:r>
      <w:r w:rsidR="00F22BE5" w:rsidRPr="00AE1F06">
        <w:t>didžiaus</w:t>
      </w:r>
      <w:r w:rsidR="00D366C5">
        <w:t>i</w:t>
      </w:r>
      <w:r w:rsidR="00FC6037">
        <w:t>a kvapo koncentracija yra 0,11</w:t>
      </w:r>
      <w:r w:rsidR="00F22BE5" w:rsidRPr="00AE1F06">
        <w:t xml:space="preserve"> </w:t>
      </w:r>
      <w:r w:rsidR="00105F06" w:rsidRPr="00AE1F06">
        <w:t>O</w:t>
      </w:r>
      <w:r w:rsidR="00F22BE5" w:rsidRPr="00AE1F06">
        <w:t>U</w:t>
      </w:r>
      <w:r w:rsidR="00F22BE5" w:rsidRPr="00AE1F06">
        <w:rPr>
          <w:vertAlign w:val="subscript"/>
        </w:rPr>
        <w:t>E</w:t>
      </w:r>
      <w:r w:rsidR="00F22BE5" w:rsidRPr="00AE1F06">
        <w:t>/m</w:t>
      </w:r>
      <w:r w:rsidR="00F22BE5" w:rsidRPr="00AE1F06">
        <w:rPr>
          <w:vertAlign w:val="superscript"/>
        </w:rPr>
        <w:t>3</w:t>
      </w:r>
      <w:r w:rsidR="00F22BE5">
        <w:t>,</w:t>
      </w:r>
      <w:r w:rsidR="00F22BE5">
        <w:rPr>
          <w:vertAlign w:val="superscript"/>
        </w:rPr>
        <w:t xml:space="preserve"> </w:t>
      </w:r>
      <w:r w:rsidRPr="00AE1F06">
        <w:t>koncentracija pr</w:t>
      </w:r>
      <w:r w:rsidR="00CD6AC5" w:rsidRPr="00AE1F06">
        <w:t xml:space="preserve">ie </w:t>
      </w:r>
      <w:r w:rsidR="00BF6385">
        <w:t xml:space="preserve">sklypo ribų sudaro </w:t>
      </w:r>
      <w:r w:rsidR="00105F06">
        <w:t>0</w:t>
      </w:r>
      <w:r w:rsidR="00BF6385">
        <w:t>,0</w:t>
      </w:r>
      <w:r w:rsidR="000017A5">
        <w:t>3</w:t>
      </w:r>
      <w:r w:rsidR="00D366C5">
        <w:t>-</w:t>
      </w:r>
      <w:r w:rsidR="00AE1F06" w:rsidRPr="00AE1F06">
        <w:t>0,0</w:t>
      </w:r>
      <w:r w:rsidR="000017A5">
        <w:t>8</w:t>
      </w:r>
      <w:r w:rsidRPr="00AE1F06">
        <w:t xml:space="preserve"> </w:t>
      </w:r>
      <w:r w:rsidR="00105F06" w:rsidRPr="00AE1F06">
        <w:t>O</w:t>
      </w:r>
      <w:r w:rsidRPr="00AE1F06">
        <w:t>U</w:t>
      </w:r>
      <w:r w:rsidRPr="00AE1F06">
        <w:rPr>
          <w:vertAlign w:val="subscript"/>
        </w:rPr>
        <w:t>E</w:t>
      </w:r>
      <w:r w:rsidRPr="00AE1F06">
        <w:t>/m</w:t>
      </w:r>
      <w:r w:rsidRPr="00AE1F06">
        <w:rPr>
          <w:vertAlign w:val="superscript"/>
        </w:rPr>
        <w:t>3</w:t>
      </w:r>
      <w:r w:rsidR="00813FA8">
        <w:t>,</w:t>
      </w:r>
      <w:r w:rsidR="00D366C5">
        <w:t xml:space="preserve"> </w:t>
      </w:r>
      <w:r w:rsidR="00813FA8">
        <w:t xml:space="preserve"> </w:t>
      </w:r>
      <w:r w:rsidR="00105F06">
        <w:t>artimiausioje</w:t>
      </w:r>
      <w:r w:rsidR="00D366C5">
        <w:t xml:space="preserve"> gyv</w:t>
      </w:r>
      <w:r w:rsidRPr="00AE1F06">
        <w:t>enamojoje aplin</w:t>
      </w:r>
      <w:r w:rsidR="004E7DF4" w:rsidRPr="00AE1F06">
        <w:t>koje</w:t>
      </w:r>
      <w:r w:rsidR="0084444A">
        <w:t xml:space="preserve"> </w:t>
      </w:r>
      <w:r w:rsidR="00813FA8">
        <w:t xml:space="preserve">- </w:t>
      </w:r>
      <w:r w:rsidR="00105F06">
        <w:t>0</w:t>
      </w:r>
      <w:r w:rsidR="000017A5">
        <w:t>,02-0,09</w:t>
      </w:r>
      <w:r w:rsidR="00105F06">
        <w:t xml:space="preserve"> </w:t>
      </w:r>
      <w:r w:rsidR="00105F06" w:rsidRPr="00AE1F06">
        <w:t>O</w:t>
      </w:r>
      <w:r w:rsidR="00D366C5" w:rsidRPr="00AE1F06">
        <w:t>U</w:t>
      </w:r>
      <w:r w:rsidR="00D366C5" w:rsidRPr="00AE1F06">
        <w:rPr>
          <w:vertAlign w:val="subscript"/>
        </w:rPr>
        <w:t>E</w:t>
      </w:r>
      <w:r w:rsidR="00D366C5" w:rsidRPr="00AE1F06">
        <w:t>/m</w:t>
      </w:r>
      <w:r w:rsidR="00D366C5" w:rsidRPr="00AE1F06">
        <w:rPr>
          <w:vertAlign w:val="superscript"/>
        </w:rPr>
        <w:t>3</w:t>
      </w:r>
      <w:r w:rsidR="00813FA8">
        <w:t xml:space="preserve"> ir</w:t>
      </w:r>
      <w:r w:rsidR="00D366C5">
        <w:t xml:space="preserve"> </w:t>
      </w:r>
      <w:r w:rsidRPr="00AE1F06">
        <w:t>nevirš</w:t>
      </w:r>
      <w:r w:rsidR="00F22BE5">
        <w:t>y</w:t>
      </w:r>
      <w:r w:rsidR="00813FA8">
        <w:t>ja</w:t>
      </w:r>
      <w:r w:rsidRPr="00AE1F06">
        <w:t xml:space="preserve"> leidžiamos ribinės kvapo vertės </w:t>
      </w:r>
      <w:r w:rsidR="00D366C5">
        <w:t>–</w:t>
      </w:r>
      <w:r w:rsidRPr="00AE1F06">
        <w:t xml:space="preserve"> 8</w:t>
      </w:r>
      <w:r w:rsidR="00D366C5">
        <w:t>,0</w:t>
      </w:r>
      <w:r w:rsidR="00BF6385">
        <w:t xml:space="preserve"> </w:t>
      </w:r>
      <w:r w:rsidRPr="00AE1F06">
        <w:t>O</w:t>
      </w:r>
      <w:r w:rsidR="00BF6385">
        <w:t>U</w:t>
      </w:r>
      <w:r w:rsidRPr="00AE1F06">
        <w:rPr>
          <w:vertAlign w:val="subscript"/>
        </w:rPr>
        <w:t>E</w:t>
      </w:r>
      <w:r w:rsidRPr="00AE1F06">
        <w:t>/m</w:t>
      </w:r>
      <w:r w:rsidRPr="00AE1F06">
        <w:rPr>
          <w:vertAlign w:val="superscript"/>
        </w:rPr>
        <w:t>3</w:t>
      </w:r>
      <w:r w:rsidRPr="00AE1F06">
        <w:t xml:space="preserve">. </w:t>
      </w:r>
    </w:p>
    <w:p w:rsidR="009D1589" w:rsidRPr="00AE1F06" w:rsidRDefault="00AE1F06" w:rsidP="00813FA8">
      <w:pPr>
        <w:pStyle w:val="DGEBaltic"/>
        <w:numPr>
          <w:ilvl w:val="0"/>
          <w:numId w:val="23"/>
        </w:numPr>
        <w:jc w:val="left"/>
      </w:pPr>
      <w:r>
        <w:t>Kvapas gyvenamojoje aplinkoje ir planuojamoje teritorijoje nebus juntamas, nes mažiausia žmogui juntama kvapo vertė yra 1</w:t>
      </w:r>
      <w:r w:rsidR="00D366C5">
        <w:t>,0</w:t>
      </w:r>
      <w:r>
        <w:t xml:space="preserve"> </w:t>
      </w:r>
      <w:r w:rsidRPr="00AE1F06">
        <w:t>O</w:t>
      </w:r>
      <w:r w:rsidR="00BF6385">
        <w:t>U</w:t>
      </w:r>
      <w:r w:rsidRPr="00AE1F06">
        <w:rPr>
          <w:vertAlign w:val="subscript"/>
        </w:rPr>
        <w:t>E</w:t>
      </w:r>
      <w:r w:rsidRPr="00AE1F06">
        <w:t>/m</w:t>
      </w:r>
      <w:r w:rsidRPr="00AE1F06">
        <w:rPr>
          <w:vertAlign w:val="superscript"/>
        </w:rPr>
        <w:t>3</w:t>
      </w:r>
      <w:r w:rsidR="00D366C5">
        <w:t>.</w:t>
      </w:r>
    </w:p>
    <w:p w:rsidR="00782C1E" w:rsidRDefault="00782C1E" w:rsidP="00717DFD">
      <w:pPr>
        <w:pStyle w:val="DGEBaltic"/>
      </w:pPr>
    </w:p>
    <w:p w:rsidR="00782C1E" w:rsidRDefault="00782C1E" w:rsidP="00717DFD">
      <w:pPr>
        <w:pStyle w:val="DGEBaltic"/>
      </w:pPr>
    </w:p>
    <w:p w:rsidR="00340A88" w:rsidRDefault="00340A88" w:rsidP="00717DFD">
      <w:pPr>
        <w:pStyle w:val="DGEBaltic"/>
      </w:pPr>
    </w:p>
    <w:p w:rsidR="000017A5" w:rsidRDefault="000017A5" w:rsidP="00717DFD">
      <w:pPr>
        <w:pStyle w:val="DGEBaltic"/>
      </w:pPr>
    </w:p>
    <w:p w:rsidR="000017A5" w:rsidRDefault="000017A5" w:rsidP="00717DFD">
      <w:pPr>
        <w:pStyle w:val="DGEBaltic"/>
      </w:pPr>
    </w:p>
    <w:p w:rsidR="00DE163E" w:rsidRDefault="00DE163E" w:rsidP="00717DFD">
      <w:pPr>
        <w:pStyle w:val="DGEBaltic"/>
      </w:pPr>
    </w:p>
    <w:p w:rsidR="00DB7517" w:rsidRDefault="00DB7517" w:rsidP="00717DFD">
      <w:pPr>
        <w:pStyle w:val="DGEBaltic"/>
      </w:pPr>
    </w:p>
    <w:p w:rsidR="00782C1E" w:rsidRDefault="009D1589" w:rsidP="00782C1E">
      <w:pPr>
        <w:pStyle w:val="Heading1"/>
        <w:numPr>
          <w:ilvl w:val="0"/>
          <w:numId w:val="0"/>
        </w:numPr>
        <w:ind w:left="851" w:hanging="851"/>
      </w:pPr>
      <w:bookmarkStart w:id="2" w:name="_Toc473201173"/>
      <w:r>
        <w:t>PRIEDAS</w:t>
      </w:r>
      <w:r w:rsidR="00340A88">
        <w:t xml:space="preserve"> NR. 1:</w:t>
      </w:r>
      <w:r>
        <w:t xml:space="preserve"> Kvapų sklaidos skaičiavimo rezultatai</w:t>
      </w:r>
      <w:bookmarkEnd w:id="2"/>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82C1E">
      <w:pPr>
        <w:rPr>
          <w:lang w:val="lt-LT"/>
        </w:rPr>
      </w:pPr>
    </w:p>
    <w:p w:rsidR="00782C1E" w:rsidRDefault="00782C1E" w:rsidP="00717DFD">
      <w:pPr>
        <w:pStyle w:val="DGEBaltic"/>
      </w:pPr>
    </w:p>
    <w:p w:rsidR="00FC6037" w:rsidRDefault="00FC6037" w:rsidP="00717DFD">
      <w:pPr>
        <w:pStyle w:val="DGEBaltic"/>
      </w:pPr>
    </w:p>
    <w:p w:rsidR="00FC6037" w:rsidRDefault="00FC6037" w:rsidP="00717DFD">
      <w:pPr>
        <w:pStyle w:val="DGEBaltic"/>
      </w:pPr>
    </w:p>
    <w:p w:rsidR="00FC6037" w:rsidRDefault="00FC6037" w:rsidP="00717DFD">
      <w:pPr>
        <w:pStyle w:val="DGEBaltic"/>
      </w:pPr>
    </w:p>
    <w:p w:rsidR="00FC6037" w:rsidRDefault="00FC6037" w:rsidP="00717DFD">
      <w:pPr>
        <w:pStyle w:val="DGEBaltic"/>
      </w:pPr>
    </w:p>
    <w:p w:rsidR="00FC6037" w:rsidRDefault="00FC6037" w:rsidP="00717DFD">
      <w:pPr>
        <w:pStyle w:val="DGEBaltic"/>
      </w:pPr>
    </w:p>
    <w:p w:rsidR="00FC6037" w:rsidRDefault="00FC6037" w:rsidP="00717DFD">
      <w:pPr>
        <w:pStyle w:val="DGEBaltic"/>
      </w:pPr>
    </w:p>
    <w:p w:rsidR="00FC6037" w:rsidRDefault="00FC6037" w:rsidP="00717DFD">
      <w:pPr>
        <w:pStyle w:val="DGEBaltic"/>
      </w:pPr>
    </w:p>
    <w:p w:rsidR="00FC6037" w:rsidRDefault="00FC6037" w:rsidP="00717DFD">
      <w:pPr>
        <w:pStyle w:val="DGEBaltic"/>
      </w:pPr>
    </w:p>
    <w:p w:rsidR="00FC6037" w:rsidRDefault="00FC6037" w:rsidP="00717DFD">
      <w:pPr>
        <w:pStyle w:val="DGEBaltic"/>
        <w:sectPr w:rsidR="00FC6037" w:rsidSect="00813FA8">
          <w:headerReference w:type="default" r:id="rId16"/>
          <w:footerReference w:type="default" r:id="rId17"/>
          <w:pgSz w:w="11906" w:h="16838" w:code="9"/>
          <w:pgMar w:top="1418" w:right="1440" w:bottom="1276" w:left="1440" w:header="425" w:footer="680" w:gutter="0"/>
          <w:cols w:space="1296"/>
          <w:docGrid w:linePitch="360"/>
        </w:sectPr>
      </w:pPr>
    </w:p>
    <w:p w:rsidR="00FC6037" w:rsidRDefault="00947921" w:rsidP="00717DFD">
      <w:pPr>
        <w:pStyle w:val="DGEBaltic"/>
        <w:sectPr w:rsidR="00FC6037" w:rsidSect="00FC6037">
          <w:headerReference w:type="default" r:id="rId18"/>
          <w:footerReference w:type="default" r:id="rId19"/>
          <w:pgSz w:w="16838" w:h="11906" w:orient="landscape" w:code="9"/>
          <w:pgMar w:top="1440" w:right="1701" w:bottom="1440" w:left="1440" w:header="425" w:footer="680" w:gutter="0"/>
          <w:cols w:space="1296"/>
          <w:docGrid w:linePitch="360"/>
        </w:sectPr>
      </w:pPr>
      <w:r>
        <w:rPr>
          <w:noProof/>
          <w:lang w:eastAsia="lt-LT"/>
        </w:rPr>
        <w:lastRenderedPageBreak/>
        <w:drawing>
          <wp:inline distT="0" distB="0" distL="0" distR="0">
            <wp:extent cx="8580755"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apai_ 1 val._ befono.jpg"/>
                    <pic:cNvPicPr/>
                  </pic:nvPicPr>
                  <pic:blipFill>
                    <a:blip r:embed="rId20">
                      <a:extLst>
                        <a:ext uri="{28A0092B-C50C-407E-A947-70E740481C1C}">
                          <a14:useLocalDpi xmlns:a14="http://schemas.microsoft.com/office/drawing/2010/main" val="0"/>
                        </a:ext>
                      </a:extLst>
                    </a:blip>
                    <a:stretch>
                      <a:fillRect/>
                    </a:stretch>
                  </pic:blipFill>
                  <pic:spPr>
                    <a:xfrm>
                      <a:off x="0" y="0"/>
                      <a:ext cx="8580755" cy="5731510"/>
                    </a:xfrm>
                    <a:prstGeom prst="rect">
                      <a:avLst/>
                    </a:prstGeom>
                  </pic:spPr>
                </pic:pic>
              </a:graphicData>
            </a:graphic>
          </wp:inline>
        </w:drawing>
      </w:r>
      <w:bookmarkStart w:id="3" w:name="_GoBack"/>
      <w:bookmarkEnd w:id="3"/>
    </w:p>
    <w:p w:rsidR="00173073" w:rsidRDefault="00173073"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FC6037">
      <w:pPr>
        <w:pStyle w:val="Heading1"/>
        <w:numPr>
          <w:ilvl w:val="0"/>
          <w:numId w:val="0"/>
        </w:numPr>
        <w:ind w:left="851" w:hanging="851"/>
      </w:pPr>
      <w:bookmarkStart w:id="4" w:name="_Toc473201174"/>
      <w:r>
        <w:t>PRIEDAS NR. 2: Kvapo koncentracijos nustatymo protokolas</w:t>
      </w:r>
      <w:bookmarkEnd w:id="4"/>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p>
    <w:p w:rsidR="00FC6037" w:rsidRDefault="00FC6037" w:rsidP="0084444A">
      <w:pPr>
        <w:pStyle w:val="DGEBaltic"/>
      </w:pPr>
      <w:r>
        <w:rPr>
          <w:noProof/>
          <w:lang w:eastAsia="lt-LT"/>
        </w:rPr>
        <w:lastRenderedPageBreak/>
        <w:drawing>
          <wp:inline distT="0" distB="0" distL="0" distR="0">
            <wp:extent cx="6406517" cy="843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0386" cy="8444247"/>
                    </a:xfrm>
                    <a:prstGeom prst="rect">
                      <a:avLst/>
                    </a:prstGeom>
                    <a:noFill/>
                    <a:ln>
                      <a:noFill/>
                    </a:ln>
                  </pic:spPr>
                </pic:pic>
              </a:graphicData>
            </a:graphic>
          </wp:inline>
        </w:drawing>
      </w:r>
    </w:p>
    <w:p w:rsidR="00FC6037" w:rsidRPr="00173073" w:rsidRDefault="00FC6037" w:rsidP="0084444A">
      <w:pPr>
        <w:pStyle w:val="DGEBaltic"/>
      </w:pPr>
      <w:r>
        <w:rPr>
          <w:noProof/>
          <w:lang w:eastAsia="lt-LT"/>
        </w:rPr>
        <w:lastRenderedPageBreak/>
        <w:drawing>
          <wp:inline distT="0" distB="0" distL="0" distR="0">
            <wp:extent cx="6425540" cy="409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28808" cy="4097833"/>
                    </a:xfrm>
                    <a:prstGeom prst="rect">
                      <a:avLst/>
                    </a:prstGeom>
                    <a:noFill/>
                    <a:ln>
                      <a:noFill/>
                    </a:ln>
                  </pic:spPr>
                </pic:pic>
              </a:graphicData>
            </a:graphic>
          </wp:inline>
        </w:drawing>
      </w:r>
    </w:p>
    <w:sectPr w:rsidR="00FC6037" w:rsidRPr="00173073" w:rsidSect="0084444A">
      <w:headerReference w:type="default" r:id="rId23"/>
      <w:footerReference w:type="default" r:id="rId24"/>
      <w:pgSz w:w="11906" w:h="16838" w:code="9"/>
      <w:pgMar w:top="1701" w:right="1440" w:bottom="1440" w:left="1440" w:header="425" w:footer="68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82" w:rsidRDefault="00C57482" w:rsidP="00FE0BAB">
      <w:r>
        <w:separator/>
      </w:r>
    </w:p>
  </w:endnote>
  <w:endnote w:type="continuationSeparator" w:id="0">
    <w:p w:rsidR="00C57482" w:rsidRDefault="00C57482" w:rsidP="00F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imes New Roman Baltic">
    <w:altName w:val="Sylfae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 w:name="TimesNewRoman,Bold">
    <w:altName w:val="Times New Roman"/>
    <w:charset w:val="00"/>
    <w:family w:val="auto"/>
    <w:pitch w:val="default"/>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17" w:rsidRDefault="000E6C17" w:rsidP="00A303C5">
    <w:pPr>
      <w:pStyle w:val="Footer"/>
      <w:tabs>
        <w:tab w:val="left" w:pos="8205"/>
      </w:tabs>
    </w:pPr>
    <w:r>
      <w:rPr>
        <w:noProof/>
        <w:lang w:val="lt-LT" w:eastAsia="lt-LT"/>
      </w:rPr>
      <mc:AlternateContent>
        <mc:Choice Requires="wps">
          <w:drawing>
            <wp:anchor distT="0" distB="0" distL="114300" distR="114300" simplePos="0" relativeHeight="251665408" behindDoc="0" locked="0" layoutInCell="1" allowOverlap="1" wp14:anchorId="2C17F0C4" wp14:editId="2D7C600D">
              <wp:simplePos x="0" y="0"/>
              <wp:positionH relativeFrom="column">
                <wp:posOffset>9525</wp:posOffset>
              </wp:positionH>
              <wp:positionV relativeFrom="paragraph">
                <wp:posOffset>-25454</wp:posOffset>
              </wp:positionV>
              <wp:extent cx="583659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583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1E549"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pt" to="46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" strokecolor="black [3213]" strokeweight=".5pt">
              <v:stroke joinstyle="miter"/>
            </v:line>
          </w:pict>
        </mc:Fallback>
      </mc:AlternateContent>
    </w:r>
    <w:r>
      <w:rPr>
        <w:noProof/>
        <w:lang w:val="lt-LT" w:eastAsia="lt-LT"/>
      </w:rPr>
      <w:drawing>
        <wp:anchor distT="0" distB="0" distL="114300" distR="114300" simplePos="0" relativeHeight="251660288" behindDoc="1" locked="0" layoutInCell="1" allowOverlap="1" wp14:anchorId="177DAC31" wp14:editId="4B4382A1">
          <wp:simplePos x="0" y="0"/>
          <wp:positionH relativeFrom="margin">
            <wp:posOffset>4862835</wp:posOffset>
          </wp:positionH>
          <wp:positionV relativeFrom="paragraph">
            <wp:posOffset>23238</wp:posOffset>
          </wp:positionV>
          <wp:extent cx="781053" cy="295278"/>
          <wp:effectExtent l="0" t="0" r="0" b="9522"/>
          <wp:wrapNone/>
          <wp:docPr id="3" name="Picture 3" descr="C:\Users\DGE Dana\AppData\Local\Microsoft\Windows\INetCache\Content.Outlook\UOQ18GK4\DGE-Logo (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1053" cy="295278"/>
                  </a:xfrm>
                  <a:prstGeom prst="rect">
                    <a:avLst/>
                  </a:prstGeom>
                  <a:noFill/>
                  <a:ln>
                    <a:noFill/>
                    <a:prstDash/>
                  </a:ln>
                </pic:spPr>
              </pic:pic>
            </a:graphicData>
          </a:graphic>
        </wp:anchor>
      </w:drawing>
    </w:r>
    <w:r>
      <w:rPr>
        <w:rFonts w:ascii="Arial" w:hAnsi="Arial" w:cs="Arial"/>
        <w:i/>
        <w:iCs/>
        <w:sz w:val="20"/>
        <w:szCs w:val="20"/>
        <w:lang w:val="en-GB"/>
      </w:rPr>
      <w:t xml:space="preserve">  UAB “DGE Baltic Soil and Environment</w:t>
    </w:r>
    <w:r>
      <w:rPr>
        <w:rFonts w:ascii="Times New Roman" w:hAnsi="Times New Roman"/>
        <w:i/>
        <w:iCs/>
        <w:sz w:val="20"/>
        <w:szCs w:val="20"/>
        <w:lang w:val="en-GB"/>
      </w:rPr>
      <w:t xml:space="preserve">” </w:t>
    </w:r>
    <w:r>
      <w:rPr>
        <w:rFonts w:ascii="Times New Roman" w:hAnsi="Times New Roman"/>
        <w:i/>
        <w:iCs/>
        <w:sz w:val="20"/>
        <w:szCs w:val="20"/>
        <w:lang w:val="en-GB"/>
      </w:rPr>
      <w:tab/>
      <w:t xml:space="preserve">               </w:t>
    </w:r>
    <w:r w:rsidRPr="00A303C5">
      <w:rPr>
        <w:rFonts w:ascii="Times New Roman" w:hAnsi="Times New Roman"/>
        <w:i/>
        <w:iCs/>
        <w:sz w:val="20"/>
        <w:szCs w:val="20"/>
        <w:lang w:val="en-GB"/>
      </w:rPr>
      <w:t xml:space="preserve">   </w:t>
    </w:r>
    <w:hyperlink r:id="rId2" w:history="1">
      <w:r w:rsidRPr="00A303C5">
        <w:rPr>
          <w:rStyle w:val="Hyperlink"/>
          <w:rFonts w:ascii="Arial" w:hAnsi="Arial" w:cs="Arial"/>
          <w:i/>
          <w:iCs/>
          <w:color w:val="auto"/>
          <w:sz w:val="20"/>
          <w:szCs w:val="20"/>
          <w:u w:val="none"/>
          <w:lang w:val="en-GB"/>
        </w:rPr>
        <w:t>www.dge-group.lt</w:t>
      </w:r>
    </w:hyperlink>
    <w:r>
      <w:rPr>
        <w:rFonts w:ascii="Arial" w:hAnsi="Arial" w:cs="Arial"/>
        <w:i/>
        <w:iCs/>
        <w:sz w:val="16"/>
        <w:szCs w:val="16"/>
        <w:lang w:val="en-GB"/>
      </w:rPr>
      <w:tab/>
    </w:r>
    <w:r>
      <w:rPr>
        <w:rFonts w:ascii="Arial" w:hAnsi="Arial" w:cs="Arial"/>
        <w:i/>
        <w:iCs/>
        <w:sz w:val="16"/>
        <w:szCs w:val="16"/>
        <w:lang w:val="en-GB"/>
      </w:rPr>
      <w:tab/>
    </w:r>
    <w:r>
      <w:rPr>
        <w:rStyle w:val="apple-converted-space"/>
        <w:rFonts w:ascii="Verdana" w:hAnsi="Verdana"/>
        <w:i/>
        <w:iCs/>
        <w:color w:val="1A181B"/>
        <w:sz w:val="18"/>
        <w:szCs w:val="18"/>
        <w:shd w:val="clear" w:color="auto" w:fill="FFFFFF"/>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17" w:rsidRDefault="000E6C17" w:rsidP="00A303C5">
    <w:pPr>
      <w:pStyle w:val="Footer"/>
      <w:tabs>
        <w:tab w:val="left" w:pos="8205"/>
      </w:tabs>
    </w:pPr>
    <w:r>
      <w:rPr>
        <w:noProof/>
        <w:lang w:val="lt-LT" w:eastAsia="lt-LT"/>
      </w:rPr>
      <mc:AlternateContent>
        <mc:Choice Requires="wps">
          <w:drawing>
            <wp:anchor distT="0" distB="0" distL="114300" distR="114300" simplePos="0" relativeHeight="251664384" behindDoc="0" locked="0" layoutInCell="1" allowOverlap="1" wp14:anchorId="5F5656FF" wp14:editId="0E54627C">
              <wp:simplePos x="0" y="0"/>
              <wp:positionH relativeFrom="column">
                <wp:posOffset>-97101</wp:posOffset>
              </wp:positionH>
              <wp:positionV relativeFrom="paragraph">
                <wp:posOffset>-45977</wp:posOffset>
              </wp:positionV>
              <wp:extent cx="8891081" cy="0"/>
              <wp:effectExtent l="0" t="0" r="24765" b="19050"/>
              <wp:wrapNone/>
              <wp:docPr id="8" name="Straight Connector 8"/>
              <wp:cNvGraphicFramePr/>
              <a:graphic xmlns:a="http://schemas.openxmlformats.org/drawingml/2006/main">
                <a:graphicData uri="http://schemas.microsoft.com/office/word/2010/wordprocessingShape">
                  <wps:wsp>
                    <wps:cNvCnPr/>
                    <wps:spPr>
                      <a:xfrm flipV="1">
                        <a:off x="0" y="0"/>
                        <a:ext cx="88910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42D06F" id="Straight Connector 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3.6pt" to="692.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" strokecolor="black [3213]" strokeweight=".5pt">
              <v:stroke joinstyle="miter"/>
            </v:line>
          </w:pict>
        </mc:Fallback>
      </mc:AlternateContent>
    </w:r>
    <w:r>
      <w:rPr>
        <w:noProof/>
        <w:lang w:val="lt-LT" w:eastAsia="lt-LT"/>
      </w:rPr>
      <w:drawing>
        <wp:anchor distT="0" distB="0" distL="114300" distR="114300" simplePos="0" relativeHeight="251663360" behindDoc="1" locked="0" layoutInCell="1" allowOverlap="1" wp14:anchorId="5652ED76" wp14:editId="466CAD78">
          <wp:simplePos x="0" y="0"/>
          <wp:positionH relativeFrom="margin">
            <wp:posOffset>7901480</wp:posOffset>
          </wp:positionH>
          <wp:positionV relativeFrom="paragraph">
            <wp:posOffset>13281</wp:posOffset>
          </wp:positionV>
          <wp:extent cx="781053" cy="295278"/>
          <wp:effectExtent l="0" t="0" r="0" b="9522"/>
          <wp:wrapNone/>
          <wp:docPr id="7" name="Picture 7" descr="C:\Users\DGE Dana\AppData\Local\Microsoft\Windows\INetCache\Content.Outlook\UOQ18GK4\DGE-Logo (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1053" cy="295278"/>
                  </a:xfrm>
                  <a:prstGeom prst="rect">
                    <a:avLst/>
                  </a:prstGeom>
                  <a:noFill/>
                  <a:ln>
                    <a:noFill/>
                    <a:prstDash/>
                  </a:ln>
                </pic:spPr>
              </pic:pic>
            </a:graphicData>
          </a:graphic>
        </wp:anchor>
      </w:drawing>
    </w:r>
    <w:r>
      <w:rPr>
        <w:rFonts w:ascii="Arial" w:hAnsi="Arial" w:cs="Arial"/>
        <w:i/>
        <w:iCs/>
        <w:sz w:val="20"/>
        <w:szCs w:val="20"/>
        <w:lang w:val="en-GB"/>
      </w:rPr>
      <w:t>UAB “DGE Baltic Soil and Environment</w:t>
    </w:r>
    <w:r>
      <w:rPr>
        <w:rFonts w:ascii="Times New Roman" w:hAnsi="Times New Roman"/>
        <w:i/>
        <w:iCs/>
        <w:sz w:val="20"/>
        <w:szCs w:val="20"/>
        <w:lang w:val="en-GB"/>
      </w:rPr>
      <w:t xml:space="preserve">” </w:t>
    </w:r>
    <w:r>
      <w:rPr>
        <w:rFonts w:ascii="Times New Roman" w:hAnsi="Times New Roman"/>
        <w:i/>
        <w:iCs/>
        <w:sz w:val="20"/>
        <w:szCs w:val="20"/>
        <w:lang w:val="en-GB"/>
      </w:rPr>
      <w:tab/>
      <w:t xml:space="preserve">            </w:t>
    </w:r>
    <w:r w:rsidR="00EE4208">
      <w:rPr>
        <w:rFonts w:ascii="Times New Roman" w:hAnsi="Times New Roman"/>
        <w:i/>
        <w:iCs/>
        <w:sz w:val="20"/>
        <w:szCs w:val="20"/>
        <w:lang w:val="en-GB"/>
      </w:rPr>
      <w:t xml:space="preserve">                           </w:t>
    </w:r>
    <w:r>
      <w:rPr>
        <w:rFonts w:ascii="Times New Roman" w:hAnsi="Times New Roman"/>
        <w:i/>
        <w:iCs/>
        <w:sz w:val="20"/>
        <w:szCs w:val="20"/>
        <w:lang w:val="en-GB"/>
      </w:rPr>
      <w:t xml:space="preserve">   </w:t>
    </w:r>
    <w:r w:rsidRPr="00A303C5">
      <w:rPr>
        <w:rFonts w:ascii="Times New Roman" w:hAnsi="Times New Roman"/>
        <w:i/>
        <w:iCs/>
        <w:sz w:val="20"/>
        <w:szCs w:val="20"/>
        <w:lang w:val="en-GB"/>
      </w:rPr>
      <w:t xml:space="preserve">   </w:t>
    </w:r>
    <w:hyperlink r:id="rId2" w:history="1">
      <w:r w:rsidRPr="00A303C5">
        <w:rPr>
          <w:rStyle w:val="Hyperlink"/>
          <w:rFonts w:ascii="Arial" w:hAnsi="Arial" w:cs="Arial"/>
          <w:i/>
          <w:iCs/>
          <w:color w:val="auto"/>
          <w:sz w:val="20"/>
          <w:szCs w:val="20"/>
          <w:u w:val="none"/>
          <w:lang w:val="en-GB"/>
        </w:rPr>
        <w:t>www.dge-group.lt</w:t>
      </w:r>
    </w:hyperlink>
    <w:r>
      <w:rPr>
        <w:rFonts w:ascii="Arial" w:hAnsi="Arial" w:cs="Arial"/>
        <w:i/>
        <w:iCs/>
        <w:sz w:val="16"/>
        <w:szCs w:val="16"/>
        <w:lang w:val="en-GB"/>
      </w:rPr>
      <w:tab/>
    </w:r>
    <w:r>
      <w:rPr>
        <w:rFonts w:ascii="Arial" w:hAnsi="Arial" w:cs="Arial"/>
        <w:i/>
        <w:iCs/>
        <w:sz w:val="16"/>
        <w:szCs w:val="16"/>
        <w:lang w:val="en-GB"/>
      </w:rPr>
      <w:tab/>
    </w:r>
    <w:r>
      <w:rPr>
        <w:rStyle w:val="apple-converted-space"/>
        <w:rFonts w:ascii="Verdana" w:hAnsi="Verdana"/>
        <w:i/>
        <w:iCs/>
        <w:color w:val="1A181B"/>
        <w:sz w:val="18"/>
        <w:szCs w:val="18"/>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17" w:rsidRDefault="000E6C17" w:rsidP="00A303C5">
    <w:pPr>
      <w:pStyle w:val="Footer"/>
      <w:tabs>
        <w:tab w:val="left" w:pos="8205"/>
      </w:tabs>
    </w:pPr>
    <w:r>
      <w:rPr>
        <w:noProof/>
        <w:lang w:val="lt-LT" w:eastAsia="lt-LT"/>
      </w:rPr>
      <w:drawing>
        <wp:anchor distT="0" distB="0" distL="114300" distR="114300" simplePos="0" relativeHeight="251667456" behindDoc="1" locked="0" layoutInCell="1" allowOverlap="1" wp14:anchorId="3AF926F6" wp14:editId="03587C12">
          <wp:simplePos x="0" y="0"/>
          <wp:positionH relativeFrom="margin">
            <wp:posOffset>5119370</wp:posOffset>
          </wp:positionH>
          <wp:positionV relativeFrom="paragraph">
            <wp:posOffset>3175</wp:posOffset>
          </wp:positionV>
          <wp:extent cx="781050" cy="295275"/>
          <wp:effectExtent l="0" t="0" r="0" b="9522"/>
          <wp:wrapNone/>
          <wp:docPr id="15" name="Picture 15" descr="C:\Users\DGE Dana\AppData\Local\Microsoft\Windows\INetCache\Content.Outlook\UOQ18GK4\DGE-Logo (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1050" cy="295275"/>
                  </a:xfrm>
                  <a:prstGeom prst="rect">
                    <a:avLst/>
                  </a:prstGeom>
                  <a:noFill/>
                  <a:ln>
                    <a:noFill/>
                    <a:prstDash/>
                  </a:ln>
                </pic:spPr>
              </pic:pic>
            </a:graphicData>
          </a:graphic>
        </wp:anchor>
      </w:drawing>
    </w:r>
    <w:r>
      <w:rPr>
        <w:noProof/>
        <w:lang w:val="lt-LT" w:eastAsia="lt-LT"/>
      </w:rPr>
      <mc:AlternateContent>
        <mc:Choice Requires="wps">
          <w:drawing>
            <wp:anchor distT="0" distB="0" distL="114300" distR="114300" simplePos="0" relativeHeight="251668480" behindDoc="0" locked="0" layoutInCell="1" allowOverlap="1" wp14:anchorId="781DD09A" wp14:editId="2AD8A948">
              <wp:simplePos x="0" y="0"/>
              <wp:positionH relativeFrom="column">
                <wp:posOffset>-106680</wp:posOffset>
              </wp:positionH>
              <wp:positionV relativeFrom="paragraph">
                <wp:posOffset>-54866</wp:posOffset>
              </wp:positionV>
              <wp:extent cx="6070059"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60700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AA297"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4.3pt" to="469.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yV0AEAAAU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" strokecolor="black [3213]" strokeweight=".5pt">
              <v:stroke joinstyle="miter"/>
            </v:line>
          </w:pict>
        </mc:Fallback>
      </mc:AlternateContent>
    </w:r>
    <w:r>
      <w:rPr>
        <w:rFonts w:ascii="Arial" w:hAnsi="Arial" w:cs="Arial"/>
        <w:i/>
        <w:iCs/>
        <w:sz w:val="20"/>
        <w:szCs w:val="20"/>
        <w:lang w:val="en-GB"/>
      </w:rPr>
      <w:t>UAB “DGE Baltic Soil and Environment</w:t>
    </w:r>
    <w:r>
      <w:rPr>
        <w:rFonts w:ascii="Times New Roman" w:hAnsi="Times New Roman"/>
        <w:i/>
        <w:iCs/>
        <w:sz w:val="20"/>
        <w:szCs w:val="20"/>
        <w:lang w:val="en-GB"/>
      </w:rPr>
      <w:t xml:space="preserve">” </w:t>
    </w:r>
    <w:r>
      <w:rPr>
        <w:rFonts w:ascii="Times New Roman" w:hAnsi="Times New Roman"/>
        <w:i/>
        <w:iCs/>
        <w:sz w:val="20"/>
        <w:szCs w:val="20"/>
        <w:lang w:val="en-GB"/>
      </w:rPr>
      <w:tab/>
      <w:t xml:space="preserve">               </w:t>
    </w:r>
    <w:r w:rsidRPr="00A303C5">
      <w:rPr>
        <w:rFonts w:ascii="Times New Roman" w:hAnsi="Times New Roman"/>
        <w:i/>
        <w:iCs/>
        <w:sz w:val="20"/>
        <w:szCs w:val="20"/>
        <w:lang w:val="en-GB"/>
      </w:rPr>
      <w:t xml:space="preserve">   </w:t>
    </w:r>
    <w:hyperlink r:id="rId2" w:history="1">
      <w:r w:rsidRPr="00A303C5">
        <w:rPr>
          <w:rStyle w:val="Hyperlink"/>
          <w:rFonts w:ascii="Arial" w:hAnsi="Arial" w:cs="Arial"/>
          <w:i/>
          <w:iCs/>
          <w:color w:val="auto"/>
          <w:sz w:val="20"/>
          <w:szCs w:val="20"/>
          <w:u w:val="none"/>
          <w:lang w:val="en-GB"/>
        </w:rPr>
        <w:t>www.dge-group.lt</w:t>
      </w:r>
    </w:hyperlink>
    <w:r>
      <w:rPr>
        <w:rFonts w:ascii="Arial" w:hAnsi="Arial" w:cs="Arial"/>
        <w:i/>
        <w:iCs/>
        <w:sz w:val="16"/>
        <w:szCs w:val="16"/>
        <w:lang w:val="en-GB"/>
      </w:rPr>
      <w:tab/>
    </w:r>
    <w:r>
      <w:rPr>
        <w:rFonts w:ascii="Arial" w:hAnsi="Arial" w:cs="Arial"/>
        <w:i/>
        <w:iCs/>
        <w:sz w:val="16"/>
        <w:szCs w:val="16"/>
        <w:lang w:val="en-G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7" w:rsidRDefault="00FC6037" w:rsidP="00A303C5">
    <w:pPr>
      <w:pStyle w:val="Footer"/>
      <w:tabs>
        <w:tab w:val="left" w:pos="8205"/>
      </w:tabs>
    </w:pPr>
    <w:r>
      <w:rPr>
        <w:noProof/>
        <w:lang w:val="lt-LT" w:eastAsia="lt-LT"/>
      </w:rPr>
      <mc:AlternateContent>
        <mc:Choice Requires="wps">
          <w:drawing>
            <wp:anchor distT="0" distB="0" distL="114300" distR="114300" simplePos="0" relativeHeight="251681792" behindDoc="0" locked="0" layoutInCell="1" allowOverlap="1" wp14:anchorId="1CE7DDDD" wp14:editId="06372002">
              <wp:simplePos x="0" y="0"/>
              <wp:positionH relativeFrom="column">
                <wp:posOffset>-104776</wp:posOffset>
              </wp:positionH>
              <wp:positionV relativeFrom="paragraph">
                <wp:posOffset>-57150</wp:posOffset>
              </wp:positionV>
              <wp:extent cx="92487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24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01208"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5pt" to="10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" strokecolor="black [3213]" strokeweight=".5pt">
              <v:stroke joinstyle="miter"/>
            </v:line>
          </w:pict>
        </mc:Fallback>
      </mc:AlternateContent>
    </w:r>
    <w:r>
      <w:rPr>
        <w:noProof/>
        <w:lang w:val="lt-LT" w:eastAsia="lt-LT"/>
      </w:rPr>
      <w:drawing>
        <wp:anchor distT="0" distB="0" distL="114300" distR="114300" simplePos="0" relativeHeight="251680768" behindDoc="1" locked="0" layoutInCell="1" allowOverlap="1" wp14:anchorId="5B7D5E90" wp14:editId="73A1AFF2">
          <wp:simplePos x="0" y="0"/>
          <wp:positionH relativeFrom="margin">
            <wp:posOffset>8367395</wp:posOffset>
          </wp:positionH>
          <wp:positionV relativeFrom="paragraph">
            <wp:posOffset>3175</wp:posOffset>
          </wp:positionV>
          <wp:extent cx="781050" cy="295275"/>
          <wp:effectExtent l="0" t="0" r="0" b="9522"/>
          <wp:wrapNone/>
          <wp:docPr id="11" name="Picture 11" descr="C:\Users\DGE Dana\AppData\Local\Microsoft\Windows\INetCache\Content.Outlook\UOQ18GK4\DGE-Logo (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1050" cy="295275"/>
                  </a:xfrm>
                  <a:prstGeom prst="rect">
                    <a:avLst/>
                  </a:prstGeom>
                  <a:noFill/>
                  <a:ln>
                    <a:noFill/>
                    <a:prstDash/>
                  </a:ln>
                </pic:spPr>
              </pic:pic>
            </a:graphicData>
          </a:graphic>
        </wp:anchor>
      </w:drawing>
    </w:r>
    <w:r>
      <w:rPr>
        <w:rFonts w:ascii="Arial" w:hAnsi="Arial" w:cs="Arial"/>
        <w:i/>
        <w:iCs/>
        <w:sz w:val="20"/>
        <w:szCs w:val="20"/>
        <w:lang w:val="en-GB"/>
      </w:rPr>
      <w:t>UAB “DGE Baltic Soil and Environment</w:t>
    </w:r>
    <w:r>
      <w:rPr>
        <w:rFonts w:ascii="Times New Roman" w:hAnsi="Times New Roman"/>
        <w:i/>
        <w:iCs/>
        <w:sz w:val="20"/>
        <w:szCs w:val="20"/>
        <w:lang w:val="en-GB"/>
      </w:rPr>
      <w:t xml:space="preserve">” </w:t>
    </w:r>
    <w:r>
      <w:rPr>
        <w:rFonts w:ascii="Times New Roman" w:hAnsi="Times New Roman"/>
        <w:i/>
        <w:iCs/>
        <w:sz w:val="20"/>
        <w:szCs w:val="20"/>
        <w:lang w:val="en-GB"/>
      </w:rPr>
      <w:tab/>
      <w:t xml:space="preserve">                                                                </w:t>
    </w:r>
    <w:r w:rsidRPr="00A303C5">
      <w:rPr>
        <w:rFonts w:ascii="Times New Roman" w:hAnsi="Times New Roman"/>
        <w:i/>
        <w:iCs/>
        <w:sz w:val="20"/>
        <w:szCs w:val="20"/>
        <w:lang w:val="en-GB"/>
      </w:rPr>
      <w:t xml:space="preserve">   </w:t>
    </w:r>
    <w:hyperlink r:id="rId2" w:history="1">
      <w:r w:rsidRPr="00A303C5">
        <w:rPr>
          <w:rStyle w:val="Hyperlink"/>
          <w:rFonts w:ascii="Arial" w:hAnsi="Arial" w:cs="Arial"/>
          <w:i/>
          <w:iCs/>
          <w:color w:val="auto"/>
          <w:sz w:val="20"/>
          <w:szCs w:val="20"/>
          <w:u w:val="none"/>
          <w:lang w:val="en-GB"/>
        </w:rPr>
        <w:t>www.dge-group.lt</w:t>
      </w:r>
    </w:hyperlink>
    <w:r>
      <w:rPr>
        <w:rFonts w:ascii="Arial" w:hAnsi="Arial" w:cs="Arial"/>
        <w:i/>
        <w:iCs/>
        <w:sz w:val="16"/>
        <w:szCs w:val="16"/>
        <w:lang w:val="en-GB"/>
      </w:rPr>
      <w:tab/>
    </w:r>
    <w:r>
      <w:rPr>
        <w:rFonts w:ascii="Arial" w:hAnsi="Arial" w:cs="Arial"/>
        <w:i/>
        <w:iCs/>
        <w:sz w:val="16"/>
        <w:szCs w:val="16"/>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17" w:rsidRDefault="0084444A" w:rsidP="00E179BD">
    <w:r>
      <w:rPr>
        <w:noProof/>
        <w:lang w:val="lt-LT" w:eastAsia="lt-LT"/>
      </w:rPr>
      <w:drawing>
        <wp:anchor distT="0" distB="0" distL="114300" distR="114300" simplePos="0" relativeHeight="251676672" behindDoc="1" locked="0" layoutInCell="1" allowOverlap="1" wp14:anchorId="451101A9" wp14:editId="387984FD">
          <wp:simplePos x="0" y="0"/>
          <wp:positionH relativeFrom="margin">
            <wp:posOffset>4948555</wp:posOffset>
          </wp:positionH>
          <wp:positionV relativeFrom="paragraph">
            <wp:posOffset>106680</wp:posOffset>
          </wp:positionV>
          <wp:extent cx="781053" cy="295278"/>
          <wp:effectExtent l="0" t="0" r="0" b="9522"/>
          <wp:wrapNone/>
          <wp:docPr id="80" name="Picture 80" descr="C:\Users\DGE Dana\AppData\Local\Microsoft\Windows\INetCache\Content.Outlook\UOQ18GK4\DGE-Logo (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1053" cy="295278"/>
                  </a:xfrm>
                  <a:prstGeom prst="rect">
                    <a:avLst/>
                  </a:prstGeom>
                  <a:noFill/>
                  <a:ln>
                    <a:noFill/>
                    <a:prstDash/>
                  </a:ln>
                </pic:spPr>
              </pic:pic>
            </a:graphicData>
          </a:graphic>
        </wp:anchor>
      </w:drawing>
    </w:r>
    <w:r>
      <w:rPr>
        <w:noProof/>
        <w:lang w:val="lt-LT" w:eastAsia="lt-LT"/>
      </w:rPr>
      <mc:AlternateContent>
        <mc:Choice Requires="wps">
          <w:drawing>
            <wp:anchor distT="0" distB="0" distL="114300" distR="114300" simplePos="0" relativeHeight="251678720" behindDoc="0" locked="0" layoutInCell="1" allowOverlap="1" wp14:anchorId="463007B3" wp14:editId="3BA4382B">
              <wp:simplePos x="0" y="0"/>
              <wp:positionH relativeFrom="column">
                <wp:posOffset>0</wp:posOffset>
              </wp:positionH>
              <wp:positionV relativeFrom="paragraph">
                <wp:posOffset>-635</wp:posOffset>
              </wp:positionV>
              <wp:extent cx="6070059"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60700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7BE31"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w5zgEAAAMEAAAOAAAAZHJzL2Uyb0RvYy54bWysU8GO0zAQvSPxD5bvNOlKLGz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" strokecolor="black [3213]" strokeweight=".5pt">
              <v:stroke joinstyle="miter"/>
            </v:line>
          </w:pict>
        </mc:Fallback>
      </mc:AlternateContent>
    </w:r>
  </w:p>
  <w:p w:rsidR="000E6C17" w:rsidRDefault="000E6C17" w:rsidP="00A303C5">
    <w:pPr>
      <w:pStyle w:val="Footer"/>
      <w:tabs>
        <w:tab w:val="left" w:pos="8205"/>
      </w:tabs>
    </w:pPr>
    <w:r>
      <w:rPr>
        <w:rFonts w:ascii="Arial" w:hAnsi="Arial" w:cs="Arial"/>
        <w:i/>
        <w:iCs/>
        <w:sz w:val="20"/>
        <w:szCs w:val="20"/>
        <w:lang w:val="en-GB"/>
      </w:rPr>
      <w:t>UAB “DGE Baltic Soil and Environment</w:t>
    </w:r>
    <w:r>
      <w:rPr>
        <w:rFonts w:ascii="Times New Roman" w:hAnsi="Times New Roman"/>
        <w:i/>
        <w:iCs/>
        <w:sz w:val="20"/>
        <w:szCs w:val="20"/>
        <w:lang w:val="en-GB"/>
      </w:rPr>
      <w:t xml:space="preserve">” </w:t>
    </w:r>
    <w:r>
      <w:rPr>
        <w:rFonts w:ascii="Times New Roman" w:hAnsi="Times New Roman"/>
        <w:i/>
        <w:iCs/>
        <w:sz w:val="20"/>
        <w:szCs w:val="20"/>
        <w:lang w:val="en-GB"/>
      </w:rPr>
      <w:tab/>
      <w:t xml:space="preserve">               </w:t>
    </w:r>
    <w:r w:rsidRPr="00A303C5">
      <w:rPr>
        <w:rFonts w:ascii="Times New Roman" w:hAnsi="Times New Roman"/>
        <w:i/>
        <w:iCs/>
        <w:sz w:val="20"/>
        <w:szCs w:val="20"/>
        <w:lang w:val="en-GB"/>
      </w:rPr>
      <w:t xml:space="preserve">   </w:t>
    </w:r>
    <w:hyperlink r:id="rId2" w:history="1">
      <w:r w:rsidRPr="00A303C5">
        <w:rPr>
          <w:rStyle w:val="Hyperlink"/>
          <w:rFonts w:ascii="Arial" w:hAnsi="Arial" w:cs="Arial"/>
          <w:i/>
          <w:iCs/>
          <w:color w:val="auto"/>
          <w:sz w:val="20"/>
          <w:szCs w:val="20"/>
          <w:u w:val="none"/>
          <w:lang w:val="en-GB"/>
        </w:rPr>
        <w:t>www.dge-group.lt</w:t>
      </w:r>
    </w:hyperlink>
    <w:r>
      <w:rPr>
        <w:rFonts w:ascii="Arial" w:hAnsi="Arial" w:cs="Arial"/>
        <w:i/>
        <w:iCs/>
        <w:sz w:val="16"/>
        <w:szCs w:val="16"/>
        <w:lang w:val="en-GB"/>
      </w:rPr>
      <w:tab/>
    </w:r>
    <w:r>
      <w:rPr>
        <w:rFonts w:ascii="Arial" w:hAnsi="Arial" w:cs="Arial"/>
        <w:i/>
        <w:iCs/>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82" w:rsidRDefault="00C57482" w:rsidP="00FE0BAB">
      <w:r>
        <w:separator/>
      </w:r>
    </w:p>
  </w:footnote>
  <w:footnote w:type="continuationSeparator" w:id="0">
    <w:p w:rsidR="00C57482" w:rsidRDefault="00C57482" w:rsidP="00FE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63543"/>
      <w:docPartObj>
        <w:docPartGallery w:val="Page Numbers (Top of Page)"/>
        <w:docPartUnique/>
      </w:docPartObj>
    </w:sdtPr>
    <w:sdtEndPr/>
    <w:sdtContent>
      <w:p w:rsidR="000E6C17" w:rsidRDefault="000E6C17">
        <w:pPr>
          <w:pStyle w:val="Header"/>
          <w:jc w:val="right"/>
        </w:pPr>
        <w:r>
          <w:fldChar w:fldCharType="begin"/>
        </w:r>
        <w:r>
          <w:instrText>PAGE   \* MERGEFORMAT</w:instrText>
        </w:r>
        <w:r>
          <w:fldChar w:fldCharType="separate"/>
        </w:r>
        <w:r w:rsidR="00947921" w:rsidRPr="00947921">
          <w:rPr>
            <w:noProof/>
            <w:lang w:val="lt-LT"/>
          </w:rPr>
          <w:t>2</w:t>
        </w:r>
        <w:r>
          <w:fldChar w:fldCharType="end"/>
        </w:r>
      </w:p>
    </w:sdtContent>
  </w:sdt>
  <w:tbl>
    <w:tblPr>
      <w:tblW w:w="9356" w:type="dxa"/>
      <w:tblCellMar>
        <w:left w:w="10" w:type="dxa"/>
        <w:right w:w="10" w:type="dxa"/>
      </w:tblCellMar>
      <w:tblLook w:val="04A0" w:firstRow="1" w:lastRow="0" w:firstColumn="1" w:lastColumn="0" w:noHBand="0" w:noVBand="1"/>
    </w:tblPr>
    <w:tblGrid>
      <w:gridCol w:w="9356"/>
    </w:tblGrid>
    <w:tr w:rsidR="000E6C17" w:rsidTr="00EE7A35">
      <w:trPr>
        <w:trHeight w:val="161"/>
      </w:trPr>
      <w:tc>
        <w:tcPr>
          <w:tcW w:w="9356" w:type="dxa"/>
          <w:tcBorders>
            <w:bottom w:val="single" w:sz="4" w:space="0" w:color="000000"/>
          </w:tcBorders>
          <w:shd w:val="clear" w:color="auto" w:fill="auto"/>
          <w:tcMar>
            <w:top w:w="0" w:type="dxa"/>
            <w:left w:w="108" w:type="dxa"/>
            <w:bottom w:w="0" w:type="dxa"/>
            <w:right w:w="108" w:type="dxa"/>
          </w:tcMar>
        </w:tcPr>
        <w:p w:rsidR="0070177B" w:rsidRDefault="00297480" w:rsidP="0070177B">
          <w:pPr>
            <w:pStyle w:val="Header"/>
            <w:rPr>
              <w:rFonts w:ascii="Times New Roman" w:hAnsi="Times New Roman"/>
              <w:i/>
              <w:sz w:val="20"/>
              <w:szCs w:val="20"/>
              <w:lang w:val="lt-LT"/>
            </w:rPr>
          </w:pPr>
          <w:r w:rsidRPr="00292F37">
            <w:rPr>
              <w:rFonts w:ascii="Times New Roman" w:hAnsi="Times New Roman"/>
              <w:i/>
              <w:sz w:val="20"/>
              <w:szCs w:val="20"/>
              <w:lang w:val="lt-LT"/>
            </w:rPr>
            <w:t>S</w:t>
          </w:r>
          <w:r>
            <w:rPr>
              <w:rFonts w:ascii="Times New Roman" w:hAnsi="Times New Roman"/>
              <w:i/>
              <w:sz w:val="20"/>
              <w:szCs w:val="20"/>
              <w:lang w:val="lt-LT"/>
            </w:rPr>
            <w:t>ausų pusryčių gamyba rekonstruojamame pastate Trakų r. sav., Senųjų T</w:t>
          </w:r>
          <w:r w:rsidRPr="00292F37">
            <w:rPr>
              <w:rFonts w:ascii="Times New Roman" w:hAnsi="Times New Roman"/>
              <w:i/>
              <w:sz w:val="20"/>
              <w:szCs w:val="20"/>
              <w:lang w:val="lt-LT"/>
            </w:rPr>
            <w:t>rakų k.</w:t>
          </w:r>
        </w:p>
        <w:p w:rsidR="000E6C17" w:rsidRPr="00B75EF4" w:rsidRDefault="000E6C17" w:rsidP="0070177B">
          <w:pPr>
            <w:pStyle w:val="Header"/>
            <w:rPr>
              <w:rFonts w:ascii="Times New Roman" w:hAnsi="Times New Roman"/>
              <w:b/>
              <w:i/>
              <w:lang w:val="lt-LT"/>
            </w:rPr>
          </w:pPr>
          <w:r>
            <w:rPr>
              <w:rFonts w:ascii="Times New Roman" w:hAnsi="Times New Roman"/>
              <w:b/>
              <w:i/>
              <w:sz w:val="20"/>
              <w:szCs w:val="20"/>
              <w:lang w:val="lt-LT"/>
            </w:rPr>
            <w:t>Kvapo</w:t>
          </w:r>
          <w:r w:rsidRPr="000A7D26">
            <w:rPr>
              <w:rFonts w:ascii="Times New Roman" w:hAnsi="Times New Roman"/>
              <w:b/>
              <w:i/>
              <w:sz w:val="20"/>
              <w:szCs w:val="20"/>
              <w:lang w:val="lt-LT"/>
            </w:rPr>
            <w:t xml:space="preserve"> vertinimo ataskaita</w:t>
          </w:r>
        </w:p>
      </w:tc>
    </w:tr>
  </w:tbl>
  <w:p w:rsidR="000E6C17" w:rsidRDefault="000E6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50609"/>
      <w:docPartObj>
        <w:docPartGallery w:val="Page Numbers (Top of Page)"/>
        <w:docPartUnique/>
      </w:docPartObj>
    </w:sdtPr>
    <w:sdtEndPr/>
    <w:sdtContent>
      <w:p w:rsidR="000E6C17" w:rsidRDefault="000E6C17">
        <w:pPr>
          <w:pStyle w:val="Header"/>
          <w:jc w:val="right"/>
        </w:pPr>
        <w:r>
          <w:fldChar w:fldCharType="begin"/>
        </w:r>
        <w:r>
          <w:instrText>PAGE   \* MERGEFORMAT</w:instrText>
        </w:r>
        <w:r>
          <w:fldChar w:fldCharType="separate"/>
        </w:r>
        <w:r w:rsidR="00947921" w:rsidRPr="00947921">
          <w:rPr>
            <w:noProof/>
            <w:lang w:val="lt-LT"/>
          </w:rPr>
          <w:t>3</w:t>
        </w:r>
        <w:r>
          <w:fldChar w:fldCharType="end"/>
        </w:r>
      </w:p>
    </w:sdtContent>
  </w:sdt>
  <w:tbl>
    <w:tblPr>
      <w:tblW w:w="13852" w:type="dxa"/>
      <w:tblCellMar>
        <w:left w:w="10" w:type="dxa"/>
        <w:right w:w="10" w:type="dxa"/>
      </w:tblCellMar>
      <w:tblLook w:val="04A0" w:firstRow="1" w:lastRow="0" w:firstColumn="1" w:lastColumn="0" w:noHBand="0" w:noVBand="1"/>
    </w:tblPr>
    <w:tblGrid>
      <w:gridCol w:w="13852"/>
    </w:tblGrid>
    <w:tr w:rsidR="000E6C17" w:rsidTr="00583CF9">
      <w:trPr>
        <w:trHeight w:val="273"/>
      </w:trPr>
      <w:tc>
        <w:tcPr>
          <w:tcW w:w="13852" w:type="dxa"/>
          <w:tcBorders>
            <w:bottom w:val="single" w:sz="4" w:space="0" w:color="000000"/>
          </w:tcBorders>
          <w:shd w:val="clear" w:color="auto" w:fill="auto"/>
          <w:tcMar>
            <w:top w:w="0" w:type="dxa"/>
            <w:left w:w="108" w:type="dxa"/>
            <w:bottom w:w="0" w:type="dxa"/>
            <w:right w:w="108" w:type="dxa"/>
          </w:tcMar>
        </w:tcPr>
        <w:p w:rsidR="006A2014" w:rsidRDefault="00EE4208" w:rsidP="006A2014">
          <w:pPr>
            <w:pStyle w:val="Header"/>
            <w:rPr>
              <w:rFonts w:ascii="Times New Roman" w:hAnsi="Times New Roman"/>
              <w:i/>
              <w:sz w:val="20"/>
              <w:szCs w:val="20"/>
              <w:lang w:val="lt-LT"/>
            </w:rPr>
          </w:pPr>
          <w:r w:rsidRPr="00292F37">
            <w:rPr>
              <w:rFonts w:ascii="Times New Roman" w:hAnsi="Times New Roman"/>
              <w:i/>
              <w:sz w:val="20"/>
              <w:szCs w:val="20"/>
              <w:lang w:val="lt-LT"/>
            </w:rPr>
            <w:t>S</w:t>
          </w:r>
          <w:r>
            <w:rPr>
              <w:rFonts w:ascii="Times New Roman" w:hAnsi="Times New Roman"/>
              <w:i/>
              <w:sz w:val="20"/>
              <w:szCs w:val="20"/>
              <w:lang w:val="lt-LT"/>
            </w:rPr>
            <w:t>ausų pusryčių gamyba rekonstruojamame pastate Trakų r. sav., Senųjų T</w:t>
          </w:r>
          <w:r w:rsidRPr="00292F37">
            <w:rPr>
              <w:rFonts w:ascii="Times New Roman" w:hAnsi="Times New Roman"/>
              <w:i/>
              <w:sz w:val="20"/>
              <w:szCs w:val="20"/>
              <w:lang w:val="lt-LT"/>
            </w:rPr>
            <w:t>rakų k.</w:t>
          </w:r>
        </w:p>
        <w:p w:rsidR="000E6C17" w:rsidRPr="00B75EF4" w:rsidRDefault="000E6C17" w:rsidP="006A2014">
          <w:pPr>
            <w:pStyle w:val="Header"/>
            <w:rPr>
              <w:rFonts w:ascii="Times New Roman" w:hAnsi="Times New Roman"/>
              <w:b/>
              <w:i/>
              <w:lang w:val="lt-LT"/>
            </w:rPr>
          </w:pPr>
          <w:r>
            <w:rPr>
              <w:rFonts w:ascii="Times New Roman" w:hAnsi="Times New Roman"/>
              <w:b/>
              <w:i/>
              <w:sz w:val="20"/>
              <w:szCs w:val="20"/>
              <w:lang w:val="lt-LT"/>
            </w:rPr>
            <w:t>Kvapo</w:t>
          </w:r>
          <w:r w:rsidRPr="000A7D26">
            <w:rPr>
              <w:rFonts w:ascii="Times New Roman" w:hAnsi="Times New Roman"/>
              <w:b/>
              <w:i/>
              <w:sz w:val="20"/>
              <w:szCs w:val="20"/>
              <w:lang w:val="lt-LT"/>
            </w:rPr>
            <w:t xml:space="preserve"> vertinimo ataskaita</w:t>
          </w:r>
        </w:p>
      </w:tc>
    </w:tr>
  </w:tbl>
  <w:p w:rsidR="000E6C17" w:rsidRDefault="000E6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17" w:rsidRDefault="000E6C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250"/>
      <w:docPartObj>
        <w:docPartGallery w:val="Page Numbers (Top of Page)"/>
        <w:docPartUnique/>
      </w:docPartObj>
    </w:sdtPr>
    <w:sdtEndPr/>
    <w:sdtContent>
      <w:p w:rsidR="000E6C17" w:rsidRDefault="000E6C17">
        <w:pPr>
          <w:pStyle w:val="Header"/>
          <w:jc w:val="right"/>
        </w:pPr>
        <w:r>
          <w:fldChar w:fldCharType="begin"/>
        </w:r>
        <w:r>
          <w:instrText>PAGE   \* MERGEFORMAT</w:instrText>
        </w:r>
        <w:r>
          <w:fldChar w:fldCharType="separate"/>
        </w:r>
        <w:r w:rsidR="00947921" w:rsidRPr="00947921">
          <w:rPr>
            <w:noProof/>
            <w:lang w:val="lt-LT"/>
          </w:rPr>
          <w:t>5</w:t>
        </w:r>
        <w:r>
          <w:fldChar w:fldCharType="end"/>
        </w:r>
      </w:p>
    </w:sdtContent>
  </w:sdt>
  <w:tbl>
    <w:tblPr>
      <w:tblW w:w="9356" w:type="dxa"/>
      <w:tblCellMar>
        <w:left w:w="10" w:type="dxa"/>
        <w:right w:w="10" w:type="dxa"/>
      </w:tblCellMar>
      <w:tblLook w:val="04A0" w:firstRow="1" w:lastRow="0" w:firstColumn="1" w:lastColumn="0" w:noHBand="0" w:noVBand="1"/>
    </w:tblPr>
    <w:tblGrid>
      <w:gridCol w:w="9356"/>
    </w:tblGrid>
    <w:tr w:rsidR="000E6C17" w:rsidTr="00EE7A35">
      <w:trPr>
        <w:trHeight w:val="416"/>
      </w:trPr>
      <w:tc>
        <w:tcPr>
          <w:tcW w:w="9356" w:type="dxa"/>
          <w:tcBorders>
            <w:bottom w:val="single" w:sz="4" w:space="0" w:color="000000"/>
          </w:tcBorders>
          <w:shd w:val="clear" w:color="auto" w:fill="auto"/>
          <w:tcMar>
            <w:top w:w="0" w:type="dxa"/>
            <w:left w:w="108" w:type="dxa"/>
            <w:bottom w:w="0" w:type="dxa"/>
            <w:right w:w="108" w:type="dxa"/>
          </w:tcMar>
        </w:tcPr>
        <w:p w:rsidR="00EE4208" w:rsidRPr="00EE4208" w:rsidRDefault="00EE4208" w:rsidP="00EE4208">
          <w:pPr>
            <w:pStyle w:val="Header"/>
            <w:rPr>
              <w:rFonts w:ascii="Times New Roman" w:hAnsi="Times New Roman"/>
              <w:i/>
              <w:sz w:val="20"/>
              <w:szCs w:val="20"/>
              <w:lang w:val="lt-LT"/>
            </w:rPr>
          </w:pPr>
          <w:r w:rsidRPr="00292F37">
            <w:rPr>
              <w:rFonts w:ascii="Times New Roman" w:hAnsi="Times New Roman"/>
              <w:i/>
              <w:sz w:val="20"/>
              <w:szCs w:val="20"/>
              <w:lang w:val="lt-LT"/>
            </w:rPr>
            <w:t>S</w:t>
          </w:r>
          <w:r>
            <w:rPr>
              <w:rFonts w:ascii="Times New Roman" w:hAnsi="Times New Roman"/>
              <w:i/>
              <w:sz w:val="20"/>
              <w:szCs w:val="20"/>
              <w:lang w:val="lt-LT"/>
            </w:rPr>
            <w:t>ausų pusryčių gamyba rekonstruojamame pastate Trakų r. sav., Senųjų T</w:t>
          </w:r>
          <w:r w:rsidRPr="00292F37">
            <w:rPr>
              <w:rFonts w:ascii="Times New Roman" w:hAnsi="Times New Roman"/>
              <w:i/>
              <w:sz w:val="20"/>
              <w:szCs w:val="20"/>
              <w:lang w:val="lt-LT"/>
            </w:rPr>
            <w:t>rakų k.</w:t>
          </w:r>
        </w:p>
        <w:p w:rsidR="000E6C17" w:rsidRPr="00AC52F8" w:rsidRDefault="000E6C17" w:rsidP="00EE4208">
          <w:pPr>
            <w:pStyle w:val="Header"/>
            <w:rPr>
              <w:rFonts w:ascii="Times New Roman" w:hAnsi="Times New Roman"/>
              <w:i/>
              <w:sz w:val="20"/>
              <w:szCs w:val="20"/>
              <w:lang w:val="lt-LT"/>
            </w:rPr>
          </w:pPr>
          <w:r>
            <w:rPr>
              <w:rFonts w:ascii="Times New Roman" w:hAnsi="Times New Roman"/>
              <w:b/>
              <w:i/>
              <w:sz w:val="20"/>
              <w:szCs w:val="20"/>
              <w:lang w:val="lt-LT"/>
            </w:rPr>
            <w:t>Kvapo</w:t>
          </w:r>
          <w:r w:rsidRPr="000A7D26">
            <w:rPr>
              <w:rFonts w:ascii="Times New Roman" w:hAnsi="Times New Roman"/>
              <w:b/>
              <w:i/>
              <w:sz w:val="20"/>
              <w:szCs w:val="20"/>
              <w:lang w:val="lt-LT"/>
            </w:rPr>
            <w:t xml:space="preserve"> vertinimo ataskaita</w:t>
          </w:r>
        </w:p>
      </w:tc>
    </w:tr>
  </w:tbl>
  <w:p w:rsidR="000E6C17" w:rsidRDefault="000E6C17" w:rsidP="001446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75541"/>
      <w:docPartObj>
        <w:docPartGallery w:val="Page Numbers (Top of Page)"/>
        <w:docPartUnique/>
      </w:docPartObj>
    </w:sdtPr>
    <w:sdtEndPr/>
    <w:sdtContent>
      <w:p w:rsidR="00FC6037" w:rsidRDefault="00FC6037">
        <w:pPr>
          <w:pStyle w:val="Header"/>
          <w:jc w:val="right"/>
        </w:pPr>
        <w:r>
          <w:fldChar w:fldCharType="begin"/>
        </w:r>
        <w:r>
          <w:instrText>PAGE   \* MERGEFORMAT</w:instrText>
        </w:r>
        <w:r>
          <w:fldChar w:fldCharType="separate"/>
        </w:r>
        <w:r w:rsidR="00947921" w:rsidRPr="00947921">
          <w:rPr>
            <w:noProof/>
            <w:lang w:val="lt-LT"/>
          </w:rPr>
          <w:t>6</w:t>
        </w:r>
        <w:r>
          <w:fldChar w:fldCharType="end"/>
        </w:r>
      </w:p>
    </w:sdtContent>
  </w:sdt>
  <w:tbl>
    <w:tblPr>
      <w:tblW w:w="13905" w:type="dxa"/>
      <w:tblCellMar>
        <w:left w:w="10" w:type="dxa"/>
        <w:right w:w="10" w:type="dxa"/>
      </w:tblCellMar>
      <w:tblLook w:val="04A0" w:firstRow="1" w:lastRow="0" w:firstColumn="1" w:lastColumn="0" w:noHBand="0" w:noVBand="1"/>
    </w:tblPr>
    <w:tblGrid>
      <w:gridCol w:w="13905"/>
    </w:tblGrid>
    <w:tr w:rsidR="00FC6037" w:rsidTr="00FC6037">
      <w:trPr>
        <w:trHeight w:val="374"/>
      </w:trPr>
      <w:tc>
        <w:tcPr>
          <w:tcW w:w="13905" w:type="dxa"/>
          <w:tcBorders>
            <w:bottom w:val="single" w:sz="4" w:space="0" w:color="000000"/>
          </w:tcBorders>
          <w:shd w:val="clear" w:color="auto" w:fill="auto"/>
          <w:tcMar>
            <w:top w:w="0" w:type="dxa"/>
            <w:left w:w="108" w:type="dxa"/>
            <w:bottom w:w="0" w:type="dxa"/>
            <w:right w:w="108" w:type="dxa"/>
          </w:tcMar>
        </w:tcPr>
        <w:p w:rsidR="00FC6037" w:rsidRPr="00EE4208" w:rsidRDefault="00FC6037" w:rsidP="00EE4208">
          <w:pPr>
            <w:pStyle w:val="Header"/>
            <w:rPr>
              <w:rFonts w:ascii="Times New Roman" w:hAnsi="Times New Roman"/>
              <w:i/>
              <w:sz w:val="20"/>
              <w:szCs w:val="20"/>
              <w:lang w:val="lt-LT"/>
            </w:rPr>
          </w:pPr>
          <w:r w:rsidRPr="00292F37">
            <w:rPr>
              <w:rFonts w:ascii="Times New Roman" w:hAnsi="Times New Roman"/>
              <w:i/>
              <w:sz w:val="20"/>
              <w:szCs w:val="20"/>
              <w:lang w:val="lt-LT"/>
            </w:rPr>
            <w:t>S</w:t>
          </w:r>
          <w:r>
            <w:rPr>
              <w:rFonts w:ascii="Times New Roman" w:hAnsi="Times New Roman"/>
              <w:i/>
              <w:sz w:val="20"/>
              <w:szCs w:val="20"/>
              <w:lang w:val="lt-LT"/>
            </w:rPr>
            <w:t>ausų pusryčių gamyba rekonstruojamame pastate Trakų r. sav., Senųjų T</w:t>
          </w:r>
          <w:r w:rsidRPr="00292F37">
            <w:rPr>
              <w:rFonts w:ascii="Times New Roman" w:hAnsi="Times New Roman"/>
              <w:i/>
              <w:sz w:val="20"/>
              <w:szCs w:val="20"/>
              <w:lang w:val="lt-LT"/>
            </w:rPr>
            <w:t>rakų k.</w:t>
          </w:r>
        </w:p>
        <w:p w:rsidR="00FC6037" w:rsidRPr="00AC52F8" w:rsidRDefault="00FC6037" w:rsidP="00EE4208">
          <w:pPr>
            <w:pStyle w:val="Header"/>
            <w:rPr>
              <w:rFonts w:ascii="Times New Roman" w:hAnsi="Times New Roman"/>
              <w:i/>
              <w:sz w:val="20"/>
              <w:szCs w:val="20"/>
              <w:lang w:val="lt-LT"/>
            </w:rPr>
          </w:pPr>
          <w:r>
            <w:rPr>
              <w:rFonts w:ascii="Times New Roman" w:hAnsi="Times New Roman"/>
              <w:b/>
              <w:i/>
              <w:sz w:val="20"/>
              <w:szCs w:val="20"/>
              <w:lang w:val="lt-LT"/>
            </w:rPr>
            <w:t>Kvapo</w:t>
          </w:r>
          <w:r w:rsidRPr="000A7D26">
            <w:rPr>
              <w:rFonts w:ascii="Times New Roman" w:hAnsi="Times New Roman"/>
              <w:b/>
              <w:i/>
              <w:sz w:val="20"/>
              <w:szCs w:val="20"/>
              <w:lang w:val="lt-LT"/>
            </w:rPr>
            <w:t xml:space="preserve"> vertinimo ataskaita</w:t>
          </w:r>
        </w:p>
      </w:tc>
    </w:tr>
  </w:tbl>
  <w:p w:rsidR="00FC6037" w:rsidRDefault="00FC6037" w:rsidP="001446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34415"/>
      <w:docPartObj>
        <w:docPartGallery w:val="Page Numbers (Top of Page)"/>
        <w:docPartUnique/>
      </w:docPartObj>
    </w:sdtPr>
    <w:sdtEndPr/>
    <w:sdtContent>
      <w:p w:rsidR="000E6C17" w:rsidRDefault="000E6C17">
        <w:pPr>
          <w:pStyle w:val="Header"/>
          <w:jc w:val="right"/>
        </w:pPr>
        <w:r>
          <w:fldChar w:fldCharType="begin"/>
        </w:r>
        <w:r>
          <w:instrText>PAGE   \* MERGEFORMAT</w:instrText>
        </w:r>
        <w:r>
          <w:fldChar w:fldCharType="separate"/>
        </w:r>
        <w:r w:rsidR="00947921" w:rsidRPr="00947921">
          <w:rPr>
            <w:noProof/>
            <w:lang w:val="lt-LT"/>
          </w:rPr>
          <w:t>7</w:t>
        </w:r>
        <w:r>
          <w:fldChar w:fldCharType="end"/>
        </w:r>
      </w:p>
    </w:sdtContent>
  </w:sdt>
  <w:tbl>
    <w:tblPr>
      <w:tblW w:w="9405" w:type="dxa"/>
      <w:tblCellMar>
        <w:left w:w="10" w:type="dxa"/>
        <w:right w:w="10" w:type="dxa"/>
      </w:tblCellMar>
      <w:tblLook w:val="04A0" w:firstRow="1" w:lastRow="0" w:firstColumn="1" w:lastColumn="0" w:noHBand="0" w:noVBand="1"/>
    </w:tblPr>
    <w:tblGrid>
      <w:gridCol w:w="9405"/>
    </w:tblGrid>
    <w:tr w:rsidR="000E6C17" w:rsidTr="0084444A">
      <w:trPr>
        <w:trHeight w:val="165"/>
      </w:trPr>
      <w:tc>
        <w:tcPr>
          <w:tcW w:w="9405" w:type="dxa"/>
          <w:tcBorders>
            <w:bottom w:val="single" w:sz="4" w:space="0" w:color="000000"/>
          </w:tcBorders>
          <w:shd w:val="clear" w:color="auto" w:fill="auto"/>
          <w:tcMar>
            <w:top w:w="0" w:type="dxa"/>
            <w:left w:w="108" w:type="dxa"/>
            <w:bottom w:w="0" w:type="dxa"/>
            <w:right w:w="108" w:type="dxa"/>
          </w:tcMar>
        </w:tcPr>
        <w:p w:rsidR="00FC6037" w:rsidRPr="00FC6037" w:rsidRDefault="00FC6037" w:rsidP="00FC6037">
          <w:pPr>
            <w:pStyle w:val="Header"/>
            <w:rPr>
              <w:rFonts w:ascii="Times New Roman" w:hAnsi="Times New Roman"/>
              <w:i/>
              <w:sz w:val="20"/>
              <w:szCs w:val="20"/>
              <w:lang w:val="lt-LT"/>
            </w:rPr>
          </w:pPr>
          <w:r w:rsidRPr="00292F37">
            <w:rPr>
              <w:rFonts w:ascii="Times New Roman" w:hAnsi="Times New Roman"/>
              <w:i/>
              <w:sz w:val="20"/>
              <w:szCs w:val="20"/>
              <w:lang w:val="lt-LT"/>
            </w:rPr>
            <w:t>S</w:t>
          </w:r>
          <w:r>
            <w:rPr>
              <w:rFonts w:ascii="Times New Roman" w:hAnsi="Times New Roman"/>
              <w:i/>
              <w:sz w:val="20"/>
              <w:szCs w:val="20"/>
              <w:lang w:val="lt-LT"/>
            </w:rPr>
            <w:t>ausų pusryčių gamyba rekonstruojamame pastate Trakų r. sav., Senųjų T</w:t>
          </w:r>
          <w:r w:rsidRPr="00292F37">
            <w:rPr>
              <w:rFonts w:ascii="Times New Roman" w:hAnsi="Times New Roman"/>
              <w:i/>
              <w:sz w:val="20"/>
              <w:szCs w:val="20"/>
              <w:lang w:val="lt-LT"/>
            </w:rPr>
            <w:t>rakų k.</w:t>
          </w:r>
        </w:p>
        <w:p w:rsidR="000E6C17" w:rsidRPr="00B75EF4" w:rsidRDefault="000E6C17" w:rsidP="00FC6037">
          <w:pPr>
            <w:pStyle w:val="Header"/>
            <w:rPr>
              <w:rFonts w:ascii="Times New Roman" w:hAnsi="Times New Roman"/>
              <w:b/>
              <w:i/>
              <w:lang w:val="lt-LT"/>
            </w:rPr>
          </w:pPr>
          <w:r>
            <w:rPr>
              <w:rFonts w:ascii="Times New Roman" w:hAnsi="Times New Roman"/>
              <w:b/>
              <w:i/>
              <w:sz w:val="20"/>
              <w:szCs w:val="20"/>
              <w:lang w:val="lt-LT"/>
            </w:rPr>
            <w:t>Kvapo</w:t>
          </w:r>
          <w:r w:rsidRPr="000A7D26">
            <w:rPr>
              <w:rFonts w:ascii="Times New Roman" w:hAnsi="Times New Roman"/>
              <w:b/>
              <w:i/>
              <w:sz w:val="20"/>
              <w:szCs w:val="20"/>
              <w:lang w:val="lt-LT"/>
            </w:rPr>
            <w:t xml:space="preserve"> vertinimo ataskaita</w:t>
          </w:r>
        </w:p>
      </w:tc>
    </w:tr>
  </w:tbl>
  <w:p w:rsidR="000E6C17" w:rsidRDefault="000E6C17" w:rsidP="00E179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6BA"/>
    <w:multiLevelType w:val="hybridMultilevel"/>
    <w:tmpl w:val="3CDC0D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F13728"/>
    <w:multiLevelType w:val="hybridMultilevel"/>
    <w:tmpl w:val="E1D690D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1D2A32"/>
    <w:multiLevelType w:val="multilevel"/>
    <w:tmpl w:val="0F161D2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3" w15:restartNumberingAfterBreak="0">
    <w:nsid w:val="21AF7602"/>
    <w:multiLevelType w:val="hybridMultilevel"/>
    <w:tmpl w:val="F85A5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594236"/>
    <w:multiLevelType w:val="hybridMultilevel"/>
    <w:tmpl w:val="BA665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23D0772"/>
    <w:multiLevelType w:val="multilevel"/>
    <w:tmpl w:val="9154DE82"/>
    <w:styleLink w:val="WWOutlineListStyle"/>
    <w:lvl w:ilvl="0">
      <w:start w:val="1"/>
      <w:numFmt w:val="decimal"/>
      <w:pStyle w:val="Style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242568A"/>
    <w:multiLevelType w:val="hybridMultilevel"/>
    <w:tmpl w:val="107CE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26341C2"/>
    <w:multiLevelType w:val="hybridMultilevel"/>
    <w:tmpl w:val="E3ACE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39C1B51"/>
    <w:multiLevelType w:val="multilevel"/>
    <w:tmpl w:val="2C8E8AF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lowerLetter"/>
      <w:lvlText w:val="(%6)"/>
      <w:lvlJc w:val="left"/>
      <w:pPr>
        <w:ind w:left="3118" w:hanging="708"/>
      </w:pPr>
    </w:lvl>
    <w:lvl w:ilvl="6">
      <w:start w:val="1"/>
      <w:numFmt w:val="none"/>
      <w:lvlText w:val=""/>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9" w15:restartNumberingAfterBreak="0">
    <w:nsid w:val="37614158"/>
    <w:multiLevelType w:val="multilevel"/>
    <w:tmpl w:val="1144DA4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10" w15:restartNumberingAfterBreak="0">
    <w:nsid w:val="3E67312F"/>
    <w:multiLevelType w:val="hybridMultilevel"/>
    <w:tmpl w:val="6C0C86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3C05492"/>
    <w:multiLevelType w:val="hybridMultilevel"/>
    <w:tmpl w:val="A0FC53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9B41BD6"/>
    <w:multiLevelType w:val="multilevel"/>
    <w:tmpl w:val="519AE8B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13" w15:restartNumberingAfterBreak="0">
    <w:nsid w:val="5B7E4A79"/>
    <w:multiLevelType w:val="multilevel"/>
    <w:tmpl w:val="6E644FB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14" w15:restartNumberingAfterBreak="0">
    <w:nsid w:val="5DAF42E8"/>
    <w:multiLevelType w:val="hybridMultilevel"/>
    <w:tmpl w:val="E3FE1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AE7D13"/>
    <w:multiLevelType w:val="multilevel"/>
    <w:tmpl w:val="125810A0"/>
    <w:styleLink w:val="LFO6"/>
    <w:lvl w:ilvl="0">
      <w:start w:val="2"/>
      <w:numFmt w:val="decimal"/>
      <w:pStyle w:val="Style7"/>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170024"/>
    <w:multiLevelType w:val="multilevel"/>
    <w:tmpl w:val="368C257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17" w15:restartNumberingAfterBreak="0">
    <w:nsid w:val="6D1A45DE"/>
    <w:multiLevelType w:val="hybridMultilevel"/>
    <w:tmpl w:val="17F22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F2626"/>
    <w:multiLevelType w:val="multilevel"/>
    <w:tmpl w:val="61B6E91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19" w15:restartNumberingAfterBreak="0">
    <w:nsid w:val="6F473A5F"/>
    <w:multiLevelType w:val="multilevel"/>
    <w:tmpl w:val="3D2AD2BA"/>
    <w:styleLink w:val="WWOutlineListStyle14"/>
    <w:lvl w:ilvl="0">
      <w:start w:val="1"/>
      <w:numFmt w:val="decimal"/>
      <w:pStyle w:val="Heading1"/>
      <w:lvlText w:val="%1"/>
      <w:lvlJc w:val="left"/>
      <w:pPr>
        <w:ind w:left="851" w:hanging="851"/>
      </w:pPr>
    </w:lvl>
    <w:lvl w:ilvl="1">
      <w:start w:val="1"/>
      <w:numFmt w:val="decimal"/>
      <w:pStyle w:val="Heading2"/>
      <w:lvlText w:val="%1.%2"/>
      <w:lvlJc w:val="left"/>
      <w:pPr>
        <w:ind w:left="851" w:hanging="851"/>
      </w:pPr>
      <w:rPr>
        <w:color w:val="auto"/>
      </w:rPr>
    </w:lvl>
    <w:lvl w:ilvl="2">
      <w:start w:val="1"/>
      <w:numFmt w:val="decimal"/>
      <w:pStyle w:val="Heading3"/>
      <w:lvlText w:val="%1.%2.%3"/>
      <w:lvlJc w:val="left"/>
      <w:pPr>
        <w:ind w:left="851" w:hanging="851"/>
      </w:pPr>
    </w:lvl>
    <w:lvl w:ilvl="3">
      <w:start w:val="1"/>
      <w:numFmt w:val="decimal"/>
      <w:pStyle w:val="Heading4"/>
      <w:lvlText w:val="%1.%2.%3.%4"/>
      <w:lvlJc w:val="left"/>
      <w:pPr>
        <w:ind w:left="1276" w:hanging="1276"/>
      </w:pPr>
    </w:lvl>
    <w:lvl w:ilvl="4">
      <w:start w:val="1"/>
      <w:numFmt w:val="decimal"/>
      <w:pStyle w:val="Heading5"/>
      <w:lvlText w:val="%1.%2.%3.%4.%5"/>
      <w:lvlJc w:val="left"/>
      <w:pPr>
        <w:ind w:left="1276" w:hanging="1276"/>
      </w:pPr>
    </w:lvl>
    <w:lvl w:ilvl="5">
      <w:start w:val="1"/>
      <w:numFmt w:val="lowerRoman"/>
      <w:pStyle w:val="Heading6"/>
      <w:lvlText w:val="(%6)"/>
      <w:lvlJc w:val="left"/>
      <w:pPr>
        <w:ind w:left="851" w:hanging="851"/>
      </w:pPr>
    </w:lvl>
    <w:lvl w:ilvl="6">
      <w:start w:val="1"/>
      <w:numFmt w:val="upperLetter"/>
      <w:pStyle w:val="Heading7"/>
      <w:lvlText w:val="Priedas %7"/>
      <w:lvlJc w:val="left"/>
    </w:lvl>
    <w:lvl w:ilvl="7">
      <w:start w:val="1"/>
      <w:numFmt w:val="decimal"/>
      <w:pStyle w:val="Heading8"/>
      <w:lvlText w:val="%1.%2.%3.%4.%5.%6.%7.%8"/>
      <w:lvlJc w:val="left"/>
      <w:pPr>
        <w:ind w:left="851" w:hanging="851"/>
      </w:pPr>
    </w:lvl>
    <w:lvl w:ilvl="8">
      <w:start w:val="1"/>
      <w:numFmt w:val="decimal"/>
      <w:pStyle w:val="Heading9"/>
      <w:lvlText w:val="%1.%2.%3.%4.%5.%6.%7.%8.%9"/>
      <w:lvlJc w:val="left"/>
      <w:pPr>
        <w:ind w:left="851" w:hanging="851"/>
      </w:pPr>
    </w:lvl>
  </w:abstractNum>
  <w:abstractNum w:abstractNumId="20" w15:restartNumberingAfterBreak="0">
    <w:nsid w:val="6F584B1D"/>
    <w:multiLevelType w:val="multilevel"/>
    <w:tmpl w:val="B42C8DD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abstractNum w:abstractNumId="21" w15:restartNumberingAfterBreak="0">
    <w:nsid w:val="7CCD1ED1"/>
    <w:multiLevelType w:val="multilevel"/>
    <w:tmpl w:val="C4DA614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pPr>
        <w:ind w:left="3118" w:hanging="708"/>
      </w:pPr>
    </w:lvl>
    <w:lvl w:ilvl="6">
      <w:start w:val="1"/>
      <w:numFmt w:val="none"/>
      <w:lvlText w:val="%7"/>
      <w:lvlJc w:val="left"/>
    </w:lvl>
    <w:lvl w:ilvl="7">
      <w:start w:val="1"/>
      <w:numFmt w:val="lowerLetter"/>
      <w:lvlText w:val="(%8)"/>
      <w:lvlJc w:val="left"/>
      <w:pPr>
        <w:ind w:left="4534" w:hanging="708"/>
      </w:pPr>
    </w:lvl>
    <w:lvl w:ilvl="8">
      <w:start w:val="1"/>
      <w:numFmt w:val="lowerRoman"/>
      <w:lvlText w:val="(%9)"/>
      <w:lvlJc w:val="left"/>
      <w:pPr>
        <w:ind w:left="5242" w:hanging="708"/>
      </w:pPr>
    </w:lvl>
  </w:abstractNum>
  <w:num w:numId="1">
    <w:abstractNumId w:val="19"/>
    <w:lvlOverride w:ilvl="1">
      <w:lvl w:ilvl="1">
        <w:start w:val="1"/>
        <w:numFmt w:val="decimal"/>
        <w:pStyle w:val="Heading2"/>
        <w:lvlText w:val="%1.%2"/>
        <w:lvlJc w:val="left"/>
        <w:pPr>
          <w:ind w:left="851" w:hanging="851"/>
        </w:pPr>
        <w:rPr>
          <w:color w:val="auto"/>
        </w:rPr>
      </w:lvl>
    </w:lvlOverride>
  </w:num>
  <w:num w:numId="2">
    <w:abstractNumId w:val="19"/>
  </w:num>
  <w:num w:numId="3">
    <w:abstractNumId w:val="8"/>
  </w:num>
  <w:num w:numId="4">
    <w:abstractNumId w:val="21"/>
  </w:num>
  <w:num w:numId="5">
    <w:abstractNumId w:val="18"/>
  </w:num>
  <w:num w:numId="6">
    <w:abstractNumId w:val="20"/>
  </w:num>
  <w:num w:numId="7">
    <w:abstractNumId w:val="16"/>
  </w:num>
  <w:num w:numId="8">
    <w:abstractNumId w:val="2"/>
  </w:num>
  <w:num w:numId="9">
    <w:abstractNumId w:val="12"/>
  </w:num>
  <w:num w:numId="10">
    <w:abstractNumId w:val="13"/>
  </w:num>
  <w:num w:numId="11">
    <w:abstractNumId w:val="9"/>
  </w:num>
  <w:num w:numId="12">
    <w:abstractNumId w:val="5"/>
  </w:num>
  <w:num w:numId="13">
    <w:abstractNumId w:val="15"/>
  </w:num>
  <w:num w:numId="14">
    <w:abstractNumId w:val="10"/>
  </w:num>
  <w:num w:numId="15">
    <w:abstractNumId w:val="4"/>
  </w:num>
  <w:num w:numId="16">
    <w:abstractNumId w:val="11"/>
  </w:num>
  <w:num w:numId="17">
    <w:abstractNumId w:val="0"/>
  </w:num>
  <w:num w:numId="18">
    <w:abstractNumId w:val="1"/>
  </w:num>
  <w:num w:numId="19">
    <w:abstractNumId w:val="14"/>
  </w:num>
  <w:num w:numId="20">
    <w:abstractNumId w:val="7"/>
  </w:num>
  <w:num w:numId="21">
    <w:abstractNumId w:val="6"/>
  </w:num>
  <w:num w:numId="22">
    <w:abstractNumId w:val="3"/>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8"/>
    <w:rsid w:val="000007D8"/>
    <w:rsid w:val="000017A5"/>
    <w:rsid w:val="00001D65"/>
    <w:rsid w:val="0001181F"/>
    <w:rsid w:val="000275D3"/>
    <w:rsid w:val="00034E5F"/>
    <w:rsid w:val="000B1307"/>
    <w:rsid w:val="000C4917"/>
    <w:rsid w:val="000C7F4F"/>
    <w:rsid w:val="000E3F45"/>
    <w:rsid w:val="000E3F68"/>
    <w:rsid w:val="000E6068"/>
    <w:rsid w:val="000E6C17"/>
    <w:rsid w:val="000F5691"/>
    <w:rsid w:val="00103D35"/>
    <w:rsid w:val="001042EA"/>
    <w:rsid w:val="00105F06"/>
    <w:rsid w:val="00117150"/>
    <w:rsid w:val="0011723B"/>
    <w:rsid w:val="00121638"/>
    <w:rsid w:val="00125A3D"/>
    <w:rsid w:val="0013299B"/>
    <w:rsid w:val="001446C9"/>
    <w:rsid w:val="00147BA3"/>
    <w:rsid w:val="00150643"/>
    <w:rsid w:val="00152A7D"/>
    <w:rsid w:val="00173073"/>
    <w:rsid w:val="001821CA"/>
    <w:rsid w:val="001B1BAD"/>
    <w:rsid w:val="001C7F72"/>
    <w:rsid w:val="001D3780"/>
    <w:rsid w:val="001E54F5"/>
    <w:rsid w:val="00222F93"/>
    <w:rsid w:val="00244640"/>
    <w:rsid w:val="00252AB0"/>
    <w:rsid w:val="00265C3C"/>
    <w:rsid w:val="0028453E"/>
    <w:rsid w:val="002859C6"/>
    <w:rsid w:val="00297480"/>
    <w:rsid w:val="00305692"/>
    <w:rsid w:val="003204D9"/>
    <w:rsid w:val="00321423"/>
    <w:rsid w:val="00340A88"/>
    <w:rsid w:val="0034435D"/>
    <w:rsid w:val="0035115D"/>
    <w:rsid w:val="0037217A"/>
    <w:rsid w:val="003726F5"/>
    <w:rsid w:val="003943F2"/>
    <w:rsid w:val="003C00AF"/>
    <w:rsid w:val="00423CBB"/>
    <w:rsid w:val="00474F4D"/>
    <w:rsid w:val="00487838"/>
    <w:rsid w:val="004C1079"/>
    <w:rsid w:val="004D7D2B"/>
    <w:rsid w:val="004E3E7C"/>
    <w:rsid w:val="004E7DF4"/>
    <w:rsid w:val="00503861"/>
    <w:rsid w:val="00567040"/>
    <w:rsid w:val="00583CF9"/>
    <w:rsid w:val="005A240C"/>
    <w:rsid w:val="005E5CA7"/>
    <w:rsid w:val="0060656A"/>
    <w:rsid w:val="00611EFB"/>
    <w:rsid w:val="00612A73"/>
    <w:rsid w:val="006172C8"/>
    <w:rsid w:val="00630E0F"/>
    <w:rsid w:val="00641213"/>
    <w:rsid w:val="00652B81"/>
    <w:rsid w:val="00675AFE"/>
    <w:rsid w:val="006A2014"/>
    <w:rsid w:val="006C2F15"/>
    <w:rsid w:val="0070177B"/>
    <w:rsid w:val="00717D80"/>
    <w:rsid w:val="00717DFD"/>
    <w:rsid w:val="0076161D"/>
    <w:rsid w:val="0076502B"/>
    <w:rsid w:val="00781EF4"/>
    <w:rsid w:val="00782C1E"/>
    <w:rsid w:val="00790D7B"/>
    <w:rsid w:val="00795CEE"/>
    <w:rsid w:val="007E4A01"/>
    <w:rsid w:val="007E7439"/>
    <w:rsid w:val="007F7FE6"/>
    <w:rsid w:val="00813FA8"/>
    <w:rsid w:val="008237E5"/>
    <w:rsid w:val="0084444A"/>
    <w:rsid w:val="008564E4"/>
    <w:rsid w:val="00860C51"/>
    <w:rsid w:val="00862DFC"/>
    <w:rsid w:val="00875E18"/>
    <w:rsid w:val="0088682A"/>
    <w:rsid w:val="00897680"/>
    <w:rsid w:val="008E4EC1"/>
    <w:rsid w:val="008F3FBF"/>
    <w:rsid w:val="009022FB"/>
    <w:rsid w:val="00905F89"/>
    <w:rsid w:val="009152D1"/>
    <w:rsid w:val="00941CC3"/>
    <w:rsid w:val="00947921"/>
    <w:rsid w:val="00990DF0"/>
    <w:rsid w:val="009A658F"/>
    <w:rsid w:val="009D1589"/>
    <w:rsid w:val="009D2348"/>
    <w:rsid w:val="009D647D"/>
    <w:rsid w:val="009E5ED6"/>
    <w:rsid w:val="00A038D3"/>
    <w:rsid w:val="00A303C5"/>
    <w:rsid w:val="00A41169"/>
    <w:rsid w:val="00A434F0"/>
    <w:rsid w:val="00A44E7A"/>
    <w:rsid w:val="00A63F6C"/>
    <w:rsid w:val="00A81913"/>
    <w:rsid w:val="00A87B58"/>
    <w:rsid w:val="00A90253"/>
    <w:rsid w:val="00AA02DD"/>
    <w:rsid w:val="00AA72A4"/>
    <w:rsid w:val="00AC52F8"/>
    <w:rsid w:val="00AE1F06"/>
    <w:rsid w:val="00B06A38"/>
    <w:rsid w:val="00B26D8F"/>
    <w:rsid w:val="00B432F9"/>
    <w:rsid w:val="00B52CC5"/>
    <w:rsid w:val="00B538AF"/>
    <w:rsid w:val="00B60F68"/>
    <w:rsid w:val="00B66405"/>
    <w:rsid w:val="00B82BBE"/>
    <w:rsid w:val="00BF433E"/>
    <w:rsid w:val="00BF6385"/>
    <w:rsid w:val="00C241E7"/>
    <w:rsid w:val="00C24507"/>
    <w:rsid w:val="00C420CD"/>
    <w:rsid w:val="00C44D38"/>
    <w:rsid w:val="00C45418"/>
    <w:rsid w:val="00C57482"/>
    <w:rsid w:val="00C61840"/>
    <w:rsid w:val="00C813A1"/>
    <w:rsid w:val="00C84879"/>
    <w:rsid w:val="00C863A4"/>
    <w:rsid w:val="00C938E6"/>
    <w:rsid w:val="00CB4421"/>
    <w:rsid w:val="00CD6AC5"/>
    <w:rsid w:val="00CE4263"/>
    <w:rsid w:val="00CF3492"/>
    <w:rsid w:val="00CF70B8"/>
    <w:rsid w:val="00D06C93"/>
    <w:rsid w:val="00D17781"/>
    <w:rsid w:val="00D366C5"/>
    <w:rsid w:val="00D37C27"/>
    <w:rsid w:val="00D41CE7"/>
    <w:rsid w:val="00D47140"/>
    <w:rsid w:val="00D53AF6"/>
    <w:rsid w:val="00D5665F"/>
    <w:rsid w:val="00D61F0B"/>
    <w:rsid w:val="00D709C5"/>
    <w:rsid w:val="00D764C5"/>
    <w:rsid w:val="00D77149"/>
    <w:rsid w:val="00D819A0"/>
    <w:rsid w:val="00D85936"/>
    <w:rsid w:val="00DB7517"/>
    <w:rsid w:val="00DE163E"/>
    <w:rsid w:val="00E038FE"/>
    <w:rsid w:val="00E06D40"/>
    <w:rsid w:val="00E179BD"/>
    <w:rsid w:val="00E31C36"/>
    <w:rsid w:val="00E55626"/>
    <w:rsid w:val="00E93DBE"/>
    <w:rsid w:val="00EC3C54"/>
    <w:rsid w:val="00ED20B3"/>
    <w:rsid w:val="00ED5C25"/>
    <w:rsid w:val="00EE1804"/>
    <w:rsid w:val="00EE4208"/>
    <w:rsid w:val="00EE70B2"/>
    <w:rsid w:val="00EE7A35"/>
    <w:rsid w:val="00EF4057"/>
    <w:rsid w:val="00F22BE5"/>
    <w:rsid w:val="00F42407"/>
    <w:rsid w:val="00F4514D"/>
    <w:rsid w:val="00F50DC1"/>
    <w:rsid w:val="00F74CD1"/>
    <w:rsid w:val="00F75BBA"/>
    <w:rsid w:val="00F80275"/>
    <w:rsid w:val="00F80ED4"/>
    <w:rsid w:val="00FA2965"/>
    <w:rsid w:val="00FA382F"/>
    <w:rsid w:val="00FA7130"/>
    <w:rsid w:val="00FC6037"/>
    <w:rsid w:val="00FD047B"/>
    <w:rsid w:val="00FE0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2EACF25-B232-4C52-A34C-99DBA6A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177B"/>
    <w:pPr>
      <w:suppressAutoHyphens/>
      <w:autoSpaceDN w:val="0"/>
      <w:spacing w:after="0" w:line="240" w:lineRule="auto"/>
      <w:textAlignment w:val="baseline"/>
    </w:pPr>
    <w:rPr>
      <w:rFonts w:ascii="Calibri" w:eastAsia="Calibri" w:hAnsi="Calibri" w:cs="Times New Roman"/>
      <w:lang w:val="en-US"/>
    </w:rPr>
  </w:style>
  <w:style w:type="paragraph" w:styleId="Heading1">
    <w:name w:val="heading 1"/>
    <w:basedOn w:val="Normal"/>
    <w:next w:val="Normal"/>
    <w:link w:val="Heading1Char"/>
    <w:qFormat/>
    <w:rsid w:val="00860C51"/>
    <w:pPr>
      <w:keepNext/>
      <w:keepLines/>
      <w:numPr>
        <w:numId w:val="1"/>
      </w:numPr>
      <w:spacing w:before="280"/>
      <w:outlineLvl w:val="0"/>
    </w:pPr>
    <w:rPr>
      <w:rFonts w:ascii="Times New Roman" w:eastAsia="Times New Roman" w:hAnsi="Times New Roman"/>
      <w:b/>
      <w:sz w:val="28"/>
      <w:szCs w:val="32"/>
      <w:lang w:val="lt-LT"/>
    </w:rPr>
  </w:style>
  <w:style w:type="paragraph" w:styleId="Heading2">
    <w:name w:val="heading 2"/>
    <w:basedOn w:val="Normal"/>
    <w:next w:val="Normal"/>
    <w:link w:val="Heading2Char"/>
    <w:rsid w:val="00A303C5"/>
    <w:pPr>
      <w:keepNext/>
      <w:keepLines/>
      <w:numPr>
        <w:ilvl w:val="1"/>
        <w:numId w:val="1"/>
      </w:numPr>
      <w:spacing w:before="40"/>
      <w:outlineLvl w:val="1"/>
    </w:pPr>
    <w:rPr>
      <w:rFonts w:ascii="Times New Roman" w:eastAsia="Times New Roman" w:hAnsi="Times New Roman"/>
      <w:b/>
      <w:sz w:val="26"/>
      <w:szCs w:val="26"/>
      <w:lang w:val="lt-LT" w:eastAsia="da-DK"/>
    </w:rPr>
  </w:style>
  <w:style w:type="paragraph" w:styleId="Heading3">
    <w:name w:val="heading 3"/>
    <w:basedOn w:val="Normal"/>
    <w:next w:val="Normal"/>
    <w:link w:val="Heading3Char"/>
    <w:rsid w:val="00A303C5"/>
    <w:pPr>
      <w:keepNext/>
      <w:keepLines/>
      <w:numPr>
        <w:ilvl w:val="2"/>
        <w:numId w:val="1"/>
      </w:numPr>
      <w:spacing w:before="40"/>
      <w:outlineLvl w:val="2"/>
    </w:pPr>
    <w:rPr>
      <w:rFonts w:ascii="Times New Roman" w:eastAsia="Times New Roman" w:hAnsi="Times New Roman"/>
      <w:b/>
      <w:color w:val="1F4D78"/>
      <w:sz w:val="24"/>
      <w:szCs w:val="24"/>
    </w:rPr>
  </w:style>
  <w:style w:type="paragraph" w:styleId="Heading4">
    <w:name w:val="heading 4"/>
    <w:basedOn w:val="Normal"/>
    <w:next w:val="Normal"/>
    <w:link w:val="Heading4Char"/>
    <w:rsid w:val="00A303C5"/>
    <w:pPr>
      <w:keepNext/>
      <w:keepLines/>
      <w:numPr>
        <w:ilvl w:val="3"/>
        <w:numId w:val="1"/>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rsid w:val="00A303C5"/>
    <w:pPr>
      <w:keepNext/>
      <w:keepLines/>
      <w:numPr>
        <w:ilvl w:val="4"/>
        <w:numId w:val="1"/>
      </w:numPr>
      <w:spacing w:before="40"/>
      <w:outlineLvl w:val="4"/>
    </w:pPr>
    <w:rPr>
      <w:rFonts w:ascii="Calibri Light" w:eastAsia="Times New Roman" w:hAnsi="Calibri Light"/>
      <w:color w:val="2E74B5"/>
    </w:rPr>
  </w:style>
  <w:style w:type="paragraph" w:styleId="Heading6">
    <w:name w:val="heading 6"/>
    <w:basedOn w:val="Normal"/>
    <w:next w:val="Normal"/>
    <w:link w:val="Heading6Char"/>
    <w:rsid w:val="00A303C5"/>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rsid w:val="00A303C5"/>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rsid w:val="00A303C5"/>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rsid w:val="00A303C5"/>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BAB"/>
    <w:pPr>
      <w:tabs>
        <w:tab w:val="center" w:pos="4819"/>
        <w:tab w:val="right" w:pos="9638"/>
      </w:tabs>
    </w:pPr>
  </w:style>
  <w:style w:type="character" w:customStyle="1" w:styleId="HeaderChar">
    <w:name w:val="Header Char"/>
    <w:basedOn w:val="DefaultParagraphFont"/>
    <w:link w:val="Header"/>
    <w:rsid w:val="00FE0BAB"/>
  </w:style>
  <w:style w:type="paragraph" w:styleId="Footer">
    <w:name w:val="footer"/>
    <w:basedOn w:val="Normal"/>
    <w:link w:val="FooterChar"/>
    <w:unhideWhenUsed/>
    <w:rsid w:val="00FE0BAB"/>
    <w:pPr>
      <w:tabs>
        <w:tab w:val="center" w:pos="4819"/>
        <w:tab w:val="right" w:pos="9638"/>
      </w:tabs>
    </w:pPr>
  </w:style>
  <w:style w:type="character" w:customStyle="1" w:styleId="FooterChar">
    <w:name w:val="Footer Char"/>
    <w:basedOn w:val="DefaultParagraphFont"/>
    <w:link w:val="Footer"/>
    <w:rsid w:val="00FE0BAB"/>
  </w:style>
  <w:style w:type="character" w:customStyle="1" w:styleId="Heading1Char">
    <w:name w:val="Heading 1 Char"/>
    <w:basedOn w:val="DefaultParagraphFont"/>
    <w:link w:val="Heading1"/>
    <w:rsid w:val="00860C51"/>
    <w:rPr>
      <w:rFonts w:ascii="Times New Roman" w:eastAsia="Times New Roman" w:hAnsi="Times New Roman" w:cs="Times New Roman"/>
      <w:b/>
      <w:sz w:val="28"/>
      <w:szCs w:val="32"/>
    </w:rPr>
  </w:style>
  <w:style w:type="character" w:customStyle="1" w:styleId="Heading2Char">
    <w:name w:val="Heading 2 Char"/>
    <w:basedOn w:val="DefaultParagraphFont"/>
    <w:link w:val="Heading2"/>
    <w:rsid w:val="00A303C5"/>
    <w:rPr>
      <w:rFonts w:ascii="Times New Roman" w:eastAsia="Times New Roman" w:hAnsi="Times New Roman" w:cs="Times New Roman"/>
      <w:b/>
      <w:sz w:val="26"/>
      <w:szCs w:val="26"/>
      <w:lang w:eastAsia="da-DK"/>
    </w:rPr>
  </w:style>
  <w:style w:type="character" w:customStyle="1" w:styleId="Heading3Char">
    <w:name w:val="Heading 3 Char"/>
    <w:basedOn w:val="DefaultParagraphFont"/>
    <w:link w:val="Heading3"/>
    <w:rsid w:val="00A303C5"/>
    <w:rPr>
      <w:rFonts w:ascii="Times New Roman" w:eastAsia="Times New Roman" w:hAnsi="Times New Roman" w:cs="Times New Roman"/>
      <w:b/>
      <w:color w:val="1F4D78"/>
      <w:sz w:val="24"/>
      <w:szCs w:val="24"/>
      <w:lang w:val="en-US"/>
    </w:rPr>
  </w:style>
  <w:style w:type="character" w:customStyle="1" w:styleId="Heading4Char">
    <w:name w:val="Heading 4 Char"/>
    <w:basedOn w:val="DefaultParagraphFont"/>
    <w:link w:val="Heading4"/>
    <w:rsid w:val="00A303C5"/>
    <w:rPr>
      <w:rFonts w:ascii="Calibri Light" w:eastAsia="Times New Roman" w:hAnsi="Calibri Light" w:cs="Times New Roman"/>
      <w:i/>
      <w:iCs/>
      <w:color w:val="2E74B5"/>
      <w:lang w:val="en-US"/>
    </w:rPr>
  </w:style>
  <w:style w:type="character" w:customStyle="1" w:styleId="Heading5Char">
    <w:name w:val="Heading 5 Char"/>
    <w:basedOn w:val="DefaultParagraphFont"/>
    <w:link w:val="Heading5"/>
    <w:rsid w:val="00A303C5"/>
    <w:rPr>
      <w:rFonts w:ascii="Calibri Light" w:eastAsia="Times New Roman" w:hAnsi="Calibri Light" w:cs="Times New Roman"/>
      <w:color w:val="2E74B5"/>
      <w:lang w:val="en-US"/>
    </w:rPr>
  </w:style>
  <w:style w:type="character" w:customStyle="1" w:styleId="Heading6Char">
    <w:name w:val="Heading 6 Char"/>
    <w:basedOn w:val="DefaultParagraphFont"/>
    <w:link w:val="Heading6"/>
    <w:rsid w:val="00A303C5"/>
    <w:rPr>
      <w:rFonts w:ascii="Calibri Light" w:eastAsia="Times New Roman" w:hAnsi="Calibri Light" w:cs="Times New Roman"/>
      <w:color w:val="1F4D78"/>
      <w:lang w:val="en-US"/>
    </w:rPr>
  </w:style>
  <w:style w:type="character" w:customStyle="1" w:styleId="Heading7Char">
    <w:name w:val="Heading 7 Char"/>
    <w:basedOn w:val="DefaultParagraphFont"/>
    <w:link w:val="Heading7"/>
    <w:rsid w:val="00A303C5"/>
    <w:rPr>
      <w:rFonts w:ascii="Calibri Light" w:eastAsia="Times New Roman" w:hAnsi="Calibri Light" w:cs="Times New Roman"/>
      <w:i/>
      <w:iCs/>
      <w:color w:val="1F4D78"/>
      <w:lang w:val="en-US"/>
    </w:rPr>
  </w:style>
  <w:style w:type="character" w:customStyle="1" w:styleId="Heading8Char">
    <w:name w:val="Heading 8 Char"/>
    <w:basedOn w:val="DefaultParagraphFont"/>
    <w:link w:val="Heading8"/>
    <w:rsid w:val="00A303C5"/>
    <w:rPr>
      <w:rFonts w:ascii="Calibri Light" w:eastAsia="Times New Roman" w:hAnsi="Calibri Light" w:cs="Times New Roman"/>
      <w:color w:val="272727"/>
      <w:sz w:val="21"/>
      <w:szCs w:val="21"/>
      <w:lang w:val="en-US"/>
    </w:rPr>
  </w:style>
  <w:style w:type="character" w:customStyle="1" w:styleId="Heading9Char">
    <w:name w:val="Heading 9 Char"/>
    <w:basedOn w:val="DefaultParagraphFont"/>
    <w:link w:val="Heading9"/>
    <w:rsid w:val="00A303C5"/>
    <w:rPr>
      <w:rFonts w:ascii="Calibri Light" w:eastAsia="Times New Roman" w:hAnsi="Calibri Light" w:cs="Times New Roman"/>
      <w:i/>
      <w:iCs/>
      <w:color w:val="272727"/>
      <w:sz w:val="21"/>
      <w:szCs w:val="21"/>
      <w:lang w:val="en-US"/>
    </w:rPr>
  </w:style>
  <w:style w:type="numbering" w:customStyle="1" w:styleId="WWOutlineListStyle14">
    <w:name w:val="WW_OutlineListStyle_14"/>
    <w:basedOn w:val="NoList"/>
    <w:rsid w:val="00A303C5"/>
    <w:pPr>
      <w:numPr>
        <w:numId w:val="2"/>
      </w:numPr>
    </w:pPr>
  </w:style>
  <w:style w:type="paragraph" w:styleId="ListParagraph">
    <w:name w:val="List Paragraph"/>
    <w:basedOn w:val="Normal"/>
    <w:qFormat/>
    <w:rsid w:val="00A303C5"/>
    <w:pPr>
      <w:ind w:left="720"/>
    </w:pPr>
  </w:style>
  <w:style w:type="character" w:styleId="Hyperlink">
    <w:name w:val="Hyperlink"/>
    <w:basedOn w:val="DefaultParagraphFont"/>
    <w:uiPriority w:val="99"/>
    <w:rsid w:val="00A303C5"/>
    <w:rPr>
      <w:color w:val="0563C1"/>
      <w:u w:val="single"/>
    </w:rPr>
  </w:style>
  <w:style w:type="character" w:customStyle="1" w:styleId="apple-converted-space">
    <w:name w:val="apple-converted-space"/>
    <w:basedOn w:val="DefaultParagraphFont"/>
    <w:rsid w:val="00A303C5"/>
  </w:style>
  <w:style w:type="paragraph" w:customStyle="1" w:styleId="DGEBaltic">
    <w:name w:val="DGE Baltic"/>
    <w:basedOn w:val="Normal"/>
    <w:link w:val="DGEBalticChar"/>
    <w:qFormat/>
    <w:rsid w:val="000E3F68"/>
    <w:pPr>
      <w:suppressAutoHyphens w:val="0"/>
      <w:spacing w:after="240" w:line="240" w:lineRule="atLeast"/>
      <w:jc w:val="both"/>
      <w:textAlignment w:val="auto"/>
    </w:pPr>
    <w:rPr>
      <w:rFonts w:ascii="Times New Roman" w:eastAsia="Times New Roman" w:hAnsi="Times New Roman"/>
      <w:sz w:val="24"/>
      <w:szCs w:val="24"/>
      <w:lang w:val="lt-LT" w:eastAsia="da-DK"/>
    </w:rPr>
  </w:style>
  <w:style w:type="paragraph" w:styleId="NoSpacing">
    <w:name w:val="No Spacing"/>
    <w:qFormat/>
    <w:rsid w:val="00503861"/>
    <w:pPr>
      <w:suppressAutoHyphens/>
      <w:autoSpaceDN w:val="0"/>
      <w:spacing w:after="0" w:line="240" w:lineRule="auto"/>
      <w:textAlignment w:val="baseline"/>
    </w:pPr>
    <w:rPr>
      <w:rFonts w:ascii="Calibri" w:eastAsia="Calibri" w:hAnsi="Calibri" w:cs="Times New Roman"/>
      <w:lang w:val="en-US"/>
    </w:rPr>
  </w:style>
  <w:style w:type="character" w:customStyle="1" w:styleId="DGEBalticChar">
    <w:name w:val="DGE Baltic Char"/>
    <w:basedOn w:val="DefaultParagraphFont"/>
    <w:link w:val="DGEBaltic"/>
    <w:rsid w:val="000E3F68"/>
    <w:rPr>
      <w:rFonts w:ascii="Times New Roman" w:eastAsia="Times New Roman" w:hAnsi="Times New Roman" w:cs="Times New Roman"/>
      <w:sz w:val="24"/>
      <w:szCs w:val="24"/>
      <w:lang w:eastAsia="da-DK"/>
    </w:rPr>
  </w:style>
  <w:style w:type="paragraph" w:styleId="TOCHeading">
    <w:name w:val="TOC Heading"/>
    <w:basedOn w:val="Heading1"/>
    <w:next w:val="Normal"/>
    <w:unhideWhenUsed/>
    <w:qFormat/>
    <w:rsid w:val="00503861"/>
    <w:pPr>
      <w:numPr>
        <w:numId w:val="0"/>
      </w:numPr>
      <w:suppressAutoHyphens w:val="0"/>
      <w:autoSpaceDN/>
      <w:spacing w:before="240" w:line="259" w:lineRule="auto"/>
      <w:textAlignment w:val="auto"/>
      <w:outlineLvl w:val="9"/>
    </w:pPr>
    <w:rPr>
      <w:rFonts w:asciiTheme="majorHAnsi" w:eastAsiaTheme="majorEastAsia" w:hAnsiTheme="majorHAnsi" w:cstheme="majorBidi"/>
      <w:b w:val="0"/>
      <w:color w:val="2E74B5" w:themeColor="accent1" w:themeShade="BF"/>
      <w:sz w:val="32"/>
    </w:rPr>
  </w:style>
  <w:style w:type="paragraph" w:styleId="TOC6">
    <w:name w:val="toc 6"/>
    <w:basedOn w:val="Normal"/>
    <w:next w:val="Normal"/>
    <w:autoRedefine/>
    <w:uiPriority w:val="39"/>
    <w:semiHidden/>
    <w:unhideWhenUsed/>
    <w:rsid w:val="00503861"/>
    <w:pPr>
      <w:spacing w:after="100"/>
      <w:ind w:left="1100"/>
    </w:pPr>
  </w:style>
  <w:style w:type="paragraph" w:styleId="TOC1">
    <w:name w:val="toc 1"/>
    <w:basedOn w:val="Normal"/>
    <w:next w:val="Normal"/>
    <w:autoRedefine/>
    <w:uiPriority w:val="39"/>
    <w:unhideWhenUsed/>
    <w:rsid w:val="00034E5F"/>
    <w:pPr>
      <w:tabs>
        <w:tab w:val="left" w:pos="440"/>
        <w:tab w:val="right" w:leader="dot" w:pos="9016"/>
      </w:tabs>
      <w:spacing w:after="100"/>
    </w:pPr>
    <w:rPr>
      <w:rFonts w:ascii="Times New Roman" w:hAnsi="Times New Roman"/>
      <w:i/>
      <w:sz w:val="24"/>
    </w:rPr>
  </w:style>
  <w:style w:type="table" w:styleId="TableGrid">
    <w:name w:val="Table Grid"/>
    <w:basedOn w:val="TableNormal"/>
    <w:uiPriority w:val="39"/>
    <w:rsid w:val="0076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E4A01"/>
    <w:pPr>
      <w:spacing w:after="200"/>
    </w:pPr>
    <w:rPr>
      <w:i/>
      <w:iCs/>
      <w:color w:val="44546A" w:themeColor="text2"/>
      <w:sz w:val="18"/>
      <w:szCs w:val="18"/>
    </w:rPr>
  </w:style>
  <w:style w:type="character" w:styleId="Strong">
    <w:name w:val="Strong"/>
    <w:basedOn w:val="DefaultParagraphFont"/>
    <w:uiPriority w:val="22"/>
    <w:qFormat/>
    <w:rsid w:val="00860C51"/>
    <w:rPr>
      <w:b/>
      <w:bCs/>
    </w:rPr>
  </w:style>
  <w:style w:type="character" w:styleId="LineNumber">
    <w:name w:val="line number"/>
    <w:basedOn w:val="DefaultParagraphFont"/>
    <w:uiPriority w:val="99"/>
    <w:semiHidden/>
    <w:unhideWhenUsed/>
    <w:rsid w:val="000E3F45"/>
  </w:style>
  <w:style w:type="paragraph" w:styleId="BodyText">
    <w:name w:val="Body Text"/>
    <w:basedOn w:val="Normal"/>
    <w:link w:val="BodyTextChar"/>
    <w:rsid w:val="00717DFD"/>
    <w:pPr>
      <w:suppressAutoHyphens w:val="0"/>
      <w:snapToGrid w:val="0"/>
      <w:ind w:firstLine="312"/>
      <w:jc w:val="both"/>
      <w:textAlignment w:val="auto"/>
    </w:pPr>
    <w:rPr>
      <w:rFonts w:ascii="TimesLT" w:hAnsi="TimesLT"/>
      <w:sz w:val="20"/>
      <w:szCs w:val="20"/>
      <w:lang w:val="en-GB" w:eastAsia="en-GB"/>
    </w:rPr>
  </w:style>
  <w:style w:type="character" w:customStyle="1" w:styleId="BodyTextChar">
    <w:name w:val="Body Text Char"/>
    <w:basedOn w:val="DefaultParagraphFont"/>
    <w:link w:val="BodyText"/>
    <w:rsid w:val="00717DFD"/>
    <w:rPr>
      <w:rFonts w:ascii="TimesLT" w:eastAsia="Calibri" w:hAnsi="TimesLT" w:cs="Times New Roman"/>
      <w:sz w:val="20"/>
      <w:szCs w:val="20"/>
      <w:lang w:val="en-GB" w:eastAsia="en-GB"/>
    </w:rPr>
  </w:style>
  <w:style w:type="numbering" w:customStyle="1" w:styleId="NoList1">
    <w:name w:val="No List1"/>
    <w:next w:val="NoList"/>
    <w:uiPriority w:val="99"/>
    <w:semiHidden/>
    <w:unhideWhenUsed/>
    <w:rsid w:val="00AC52F8"/>
  </w:style>
  <w:style w:type="numbering" w:customStyle="1" w:styleId="WWOutlineListStyle9">
    <w:name w:val="WW_OutlineListStyle_9"/>
    <w:basedOn w:val="NoList"/>
    <w:rsid w:val="00AC52F8"/>
    <w:pPr>
      <w:numPr>
        <w:numId w:val="3"/>
      </w:numPr>
    </w:pPr>
  </w:style>
  <w:style w:type="paragraph" w:customStyle="1" w:styleId="Style2">
    <w:name w:val="Style2"/>
    <w:basedOn w:val="Heading1"/>
    <w:rsid w:val="00AC52F8"/>
    <w:pPr>
      <w:numPr>
        <w:numId w:val="12"/>
      </w:numPr>
      <w:spacing w:before="240"/>
    </w:pPr>
    <w:rPr>
      <w:sz w:val="32"/>
    </w:rPr>
  </w:style>
  <w:style w:type="paragraph" w:customStyle="1" w:styleId="Style1">
    <w:name w:val="Style1"/>
    <w:basedOn w:val="Heading2"/>
    <w:rsid w:val="00AC52F8"/>
    <w:pPr>
      <w:numPr>
        <w:ilvl w:val="0"/>
        <w:numId w:val="0"/>
      </w:numPr>
    </w:pPr>
    <w:rPr>
      <w:sz w:val="28"/>
      <w:lang w:eastAsia="en-US"/>
    </w:rPr>
  </w:style>
  <w:style w:type="paragraph" w:customStyle="1" w:styleId="Style4">
    <w:name w:val="Style4"/>
    <w:basedOn w:val="Heading3"/>
    <w:rsid w:val="00AC52F8"/>
    <w:pPr>
      <w:numPr>
        <w:ilvl w:val="0"/>
        <w:numId w:val="0"/>
      </w:numPr>
      <w:spacing w:before="160" w:after="120"/>
    </w:pPr>
    <w:rPr>
      <w:color w:val="auto"/>
      <w:lang w:val="en-GB"/>
    </w:rPr>
  </w:style>
  <w:style w:type="paragraph" w:customStyle="1" w:styleId="Pagrindiniotekstotrauka31">
    <w:name w:val="Pagrindinio teksto įtrauka 31"/>
    <w:basedOn w:val="Normal"/>
    <w:rsid w:val="00AC52F8"/>
    <w:pPr>
      <w:ind w:firstLine="720"/>
      <w:jc w:val="both"/>
      <w:textAlignment w:val="auto"/>
    </w:pPr>
    <w:rPr>
      <w:rFonts w:ascii="Times New Roman" w:eastAsia="Times New Roman" w:hAnsi="Times New Roman"/>
      <w:szCs w:val="24"/>
      <w:lang w:val="lt-LT" w:eastAsia="zh-CN"/>
    </w:rPr>
  </w:style>
  <w:style w:type="paragraph" w:customStyle="1" w:styleId="TableTextNoSpace">
    <w:name w:val="Table Text NoSpace"/>
    <w:basedOn w:val="Normal"/>
    <w:uiPriority w:val="7"/>
    <w:qFormat/>
    <w:rsid w:val="00AC52F8"/>
    <w:pPr>
      <w:suppressAutoHyphens w:val="0"/>
      <w:spacing w:line="220" w:lineRule="atLeast"/>
      <w:textAlignment w:val="auto"/>
    </w:pPr>
    <w:rPr>
      <w:rFonts w:ascii="Verdana" w:eastAsia="Times New Roman" w:hAnsi="Verdana"/>
      <w:sz w:val="16"/>
      <w:szCs w:val="23"/>
      <w:lang w:val="lt-LT" w:eastAsia="da-DK"/>
    </w:rPr>
  </w:style>
  <w:style w:type="character" w:customStyle="1" w:styleId="CaptionChar">
    <w:name w:val="Caption Char"/>
    <w:basedOn w:val="DefaultParagraphFont"/>
    <w:rsid w:val="00AC52F8"/>
    <w:rPr>
      <w:rFonts w:ascii="Times New Roman" w:eastAsia="Times New Roman" w:hAnsi="Times New Roman"/>
      <w:i/>
      <w:sz w:val="19"/>
      <w:szCs w:val="20"/>
      <w:lang w:val="lt-LT" w:eastAsia="da-DK"/>
    </w:rPr>
  </w:style>
  <w:style w:type="character" w:customStyle="1" w:styleId="CowiOrange">
    <w:name w:val="CowiOrange"/>
    <w:basedOn w:val="DefaultParagraphFont"/>
    <w:rsid w:val="00AC52F8"/>
    <w:rPr>
      <w:color w:val="F04E23"/>
    </w:rPr>
  </w:style>
  <w:style w:type="paragraph" w:customStyle="1" w:styleId="Style3">
    <w:name w:val="Style3"/>
    <w:basedOn w:val="Style1"/>
    <w:rsid w:val="00AC52F8"/>
    <w:pPr>
      <w:spacing w:before="120" w:after="120"/>
    </w:pPr>
  </w:style>
  <w:style w:type="paragraph" w:customStyle="1" w:styleId="TableNoSpace">
    <w:name w:val="Table NoSpace"/>
    <w:basedOn w:val="Normal"/>
    <w:rsid w:val="00AC52F8"/>
    <w:pPr>
      <w:suppressAutoHyphens w:val="0"/>
      <w:spacing w:before="60" w:after="60" w:line="220" w:lineRule="atLeast"/>
      <w:textAlignment w:val="auto"/>
    </w:pPr>
    <w:rPr>
      <w:rFonts w:ascii="Arial" w:eastAsia="Times New Roman" w:hAnsi="Arial" w:cs="Arial"/>
      <w:sz w:val="18"/>
      <w:szCs w:val="20"/>
      <w:lang w:val="lt-LT" w:eastAsia="da-DK"/>
    </w:rPr>
  </w:style>
  <w:style w:type="paragraph" w:customStyle="1" w:styleId="Style5">
    <w:name w:val="Style5"/>
    <w:basedOn w:val="Heading2"/>
    <w:rsid w:val="00AC52F8"/>
    <w:pPr>
      <w:numPr>
        <w:ilvl w:val="0"/>
        <w:numId w:val="0"/>
      </w:numPr>
      <w:spacing w:before="160" w:after="120"/>
    </w:pPr>
    <w:rPr>
      <w:rFonts w:ascii="Calibri Light" w:hAnsi="Calibri Light"/>
      <w:lang w:val="en-GB" w:eastAsia="en-US"/>
    </w:rPr>
  </w:style>
  <w:style w:type="paragraph" w:customStyle="1" w:styleId="Style6">
    <w:name w:val="Style6"/>
    <w:basedOn w:val="Style5"/>
    <w:rsid w:val="00AC52F8"/>
    <w:rPr>
      <w:sz w:val="28"/>
    </w:rPr>
  </w:style>
  <w:style w:type="paragraph" w:customStyle="1" w:styleId="Style7">
    <w:name w:val="Style7"/>
    <w:basedOn w:val="Heading1"/>
    <w:autoRedefine/>
    <w:rsid w:val="00AC52F8"/>
    <w:pPr>
      <w:numPr>
        <w:numId w:val="13"/>
      </w:numPr>
      <w:tabs>
        <w:tab w:val="left" w:pos="-4756"/>
      </w:tabs>
      <w:spacing w:before="360" w:after="120"/>
    </w:pPr>
    <w:rPr>
      <w:szCs w:val="28"/>
      <w:lang w:eastAsia="da-DK"/>
    </w:rPr>
  </w:style>
  <w:style w:type="paragraph" w:customStyle="1" w:styleId="Style8">
    <w:name w:val="Style8"/>
    <w:basedOn w:val="Heading2"/>
    <w:next w:val="Style3"/>
    <w:rsid w:val="00AC52F8"/>
    <w:pPr>
      <w:numPr>
        <w:ilvl w:val="0"/>
        <w:numId w:val="0"/>
      </w:numPr>
      <w:spacing w:before="160" w:after="120"/>
    </w:pPr>
    <w:rPr>
      <w:sz w:val="28"/>
      <w:lang w:eastAsia="en-US"/>
    </w:rPr>
  </w:style>
  <w:style w:type="paragraph" w:customStyle="1" w:styleId="Style9">
    <w:name w:val="Style9"/>
    <w:basedOn w:val="Heading1"/>
    <w:rsid w:val="00AC52F8"/>
    <w:pPr>
      <w:numPr>
        <w:numId w:val="0"/>
      </w:numPr>
      <w:spacing w:before="360" w:after="120"/>
    </w:pPr>
    <w:rPr>
      <w:sz w:val="32"/>
      <w:lang w:eastAsia="da-DK"/>
    </w:rPr>
  </w:style>
  <w:style w:type="character" w:customStyle="1" w:styleId="NoSpacingChar">
    <w:name w:val="No Spacing Char"/>
    <w:basedOn w:val="DefaultParagraphFont"/>
    <w:rsid w:val="00AC52F8"/>
    <w:rPr>
      <w:rFonts w:ascii="Calibri" w:eastAsia="Times New Roman" w:hAnsi="Calibri" w:cs="Times New Roman"/>
      <w:lang w:val="en-US"/>
    </w:rPr>
  </w:style>
  <w:style w:type="paragraph" w:styleId="TOC2">
    <w:name w:val="toc 2"/>
    <w:basedOn w:val="Normal"/>
    <w:next w:val="Normal"/>
    <w:autoRedefine/>
    <w:uiPriority w:val="39"/>
    <w:rsid w:val="00AC52F8"/>
    <w:pPr>
      <w:spacing w:after="100"/>
      <w:ind w:left="220"/>
    </w:pPr>
    <w:rPr>
      <w:lang w:val="en-GB"/>
    </w:rPr>
  </w:style>
  <w:style w:type="paragraph" w:customStyle="1" w:styleId="Style10">
    <w:name w:val="Style10"/>
    <w:basedOn w:val="Heading1"/>
    <w:rsid w:val="00AC52F8"/>
    <w:pPr>
      <w:numPr>
        <w:numId w:val="0"/>
      </w:numPr>
      <w:spacing w:before="360" w:after="120"/>
    </w:pPr>
  </w:style>
  <w:style w:type="paragraph" w:customStyle="1" w:styleId="TableContents">
    <w:name w:val="Table Contents"/>
    <w:basedOn w:val="Normal"/>
    <w:rsid w:val="00AC52F8"/>
    <w:pPr>
      <w:widowControl w:val="0"/>
      <w:suppressLineNumbers/>
      <w:textAlignment w:val="auto"/>
    </w:pPr>
    <w:rPr>
      <w:rFonts w:ascii="Times New Roman" w:eastAsia="Lucida Sans Unicode" w:hAnsi="Times New Roman"/>
      <w:sz w:val="24"/>
      <w:szCs w:val="24"/>
      <w:lang w:val="lt-LT"/>
    </w:rPr>
  </w:style>
  <w:style w:type="paragraph" w:customStyle="1" w:styleId="xl51">
    <w:name w:val="xl51"/>
    <w:basedOn w:val="Normal"/>
    <w:rsid w:val="00AC52F8"/>
    <w:pPr>
      <w:suppressAutoHyphens w:val="0"/>
      <w:spacing w:before="100" w:after="100"/>
      <w:jc w:val="center"/>
      <w:textAlignment w:val="auto"/>
    </w:pPr>
    <w:rPr>
      <w:rFonts w:ascii="Arial" w:hAnsi="Arial" w:cs="Arial"/>
      <w:sz w:val="24"/>
      <w:szCs w:val="24"/>
      <w:lang w:val="lt-LT"/>
    </w:rPr>
  </w:style>
  <w:style w:type="paragraph" w:styleId="TOC3">
    <w:name w:val="toc 3"/>
    <w:basedOn w:val="Normal"/>
    <w:next w:val="Normal"/>
    <w:autoRedefine/>
    <w:rsid w:val="00AC52F8"/>
    <w:pPr>
      <w:spacing w:after="100"/>
      <w:ind w:left="440"/>
    </w:pPr>
    <w:rPr>
      <w:lang w:val="en-GB"/>
    </w:rPr>
  </w:style>
  <w:style w:type="numbering" w:customStyle="1" w:styleId="WWOutlineListStyle8">
    <w:name w:val="WW_OutlineListStyle_8"/>
    <w:basedOn w:val="NoList"/>
    <w:rsid w:val="00AC52F8"/>
    <w:pPr>
      <w:numPr>
        <w:numId w:val="4"/>
      </w:numPr>
    </w:pPr>
  </w:style>
  <w:style w:type="numbering" w:customStyle="1" w:styleId="WWOutlineListStyle7">
    <w:name w:val="WW_OutlineListStyle_7"/>
    <w:basedOn w:val="NoList"/>
    <w:rsid w:val="00AC52F8"/>
    <w:pPr>
      <w:numPr>
        <w:numId w:val="5"/>
      </w:numPr>
    </w:pPr>
  </w:style>
  <w:style w:type="numbering" w:customStyle="1" w:styleId="WWOutlineListStyle6">
    <w:name w:val="WW_OutlineListStyle_6"/>
    <w:basedOn w:val="NoList"/>
    <w:rsid w:val="00AC52F8"/>
    <w:pPr>
      <w:numPr>
        <w:numId w:val="6"/>
      </w:numPr>
    </w:pPr>
  </w:style>
  <w:style w:type="numbering" w:customStyle="1" w:styleId="WWOutlineListStyle5">
    <w:name w:val="WW_OutlineListStyle_5"/>
    <w:basedOn w:val="NoList"/>
    <w:rsid w:val="00AC52F8"/>
    <w:pPr>
      <w:numPr>
        <w:numId w:val="7"/>
      </w:numPr>
    </w:pPr>
  </w:style>
  <w:style w:type="numbering" w:customStyle="1" w:styleId="WWOutlineListStyle4">
    <w:name w:val="WW_OutlineListStyle_4"/>
    <w:basedOn w:val="NoList"/>
    <w:rsid w:val="00AC52F8"/>
    <w:pPr>
      <w:numPr>
        <w:numId w:val="8"/>
      </w:numPr>
    </w:pPr>
  </w:style>
  <w:style w:type="numbering" w:customStyle="1" w:styleId="WWOutlineListStyle3">
    <w:name w:val="WW_OutlineListStyle_3"/>
    <w:basedOn w:val="NoList"/>
    <w:rsid w:val="00AC52F8"/>
    <w:pPr>
      <w:numPr>
        <w:numId w:val="9"/>
      </w:numPr>
    </w:pPr>
  </w:style>
  <w:style w:type="numbering" w:customStyle="1" w:styleId="WWOutlineListStyle2">
    <w:name w:val="WW_OutlineListStyle_2"/>
    <w:basedOn w:val="NoList"/>
    <w:rsid w:val="00AC52F8"/>
    <w:pPr>
      <w:numPr>
        <w:numId w:val="10"/>
      </w:numPr>
    </w:pPr>
  </w:style>
  <w:style w:type="numbering" w:customStyle="1" w:styleId="WWOutlineListStyle1">
    <w:name w:val="WW_OutlineListStyle_1"/>
    <w:basedOn w:val="NoList"/>
    <w:rsid w:val="00AC52F8"/>
    <w:pPr>
      <w:numPr>
        <w:numId w:val="11"/>
      </w:numPr>
    </w:pPr>
  </w:style>
  <w:style w:type="numbering" w:customStyle="1" w:styleId="WWOutlineListStyle">
    <w:name w:val="WW_OutlineListStyle"/>
    <w:basedOn w:val="NoList"/>
    <w:rsid w:val="00AC52F8"/>
    <w:pPr>
      <w:numPr>
        <w:numId w:val="12"/>
      </w:numPr>
    </w:pPr>
  </w:style>
  <w:style w:type="numbering" w:customStyle="1" w:styleId="LFO6">
    <w:name w:val="LFO6"/>
    <w:basedOn w:val="NoList"/>
    <w:rsid w:val="00AC52F8"/>
    <w:pPr>
      <w:numPr>
        <w:numId w:val="13"/>
      </w:numPr>
    </w:pPr>
  </w:style>
  <w:style w:type="paragraph" w:styleId="BalloonText">
    <w:name w:val="Balloon Text"/>
    <w:basedOn w:val="Normal"/>
    <w:link w:val="BalloonTextChar"/>
    <w:uiPriority w:val="99"/>
    <w:semiHidden/>
    <w:unhideWhenUsed/>
    <w:rsid w:val="00AC52F8"/>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C52F8"/>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AC52F8"/>
    <w:rPr>
      <w:sz w:val="16"/>
      <w:szCs w:val="16"/>
    </w:rPr>
  </w:style>
  <w:style w:type="paragraph" w:styleId="CommentText">
    <w:name w:val="annotation text"/>
    <w:basedOn w:val="Normal"/>
    <w:link w:val="CommentTextChar"/>
    <w:uiPriority w:val="99"/>
    <w:semiHidden/>
    <w:unhideWhenUsed/>
    <w:rsid w:val="00AC52F8"/>
    <w:pPr>
      <w:spacing w:after="160"/>
    </w:pPr>
    <w:rPr>
      <w:sz w:val="20"/>
      <w:szCs w:val="20"/>
      <w:lang w:val="en-GB"/>
    </w:rPr>
  </w:style>
  <w:style w:type="character" w:customStyle="1" w:styleId="CommentTextChar">
    <w:name w:val="Comment Text Char"/>
    <w:basedOn w:val="DefaultParagraphFont"/>
    <w:link w:val="CommentText"/>
    <w:uiPriority w:val="99"/>
    <w:semiHidden/>
    <w:rsid w:val="00AC52F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52F8"/>
    <w:rPr>
      <w:b/>
      <w:bCs/>
    </w:rPr>
  </w:style>
  <w:style w:type="character" w:customStyle="1" w:styleId="CommentSubjectChar">
    <w:name w:val="Comment Subject Char"/>
    <w:basedOn w:val="CommentTextChar"/>
    <w:link w:val="CommentSubject"/>
    <w:uiPriority w:val="99"/>
    <w:semiHidden/>
    <w:rsid w:val="00AC52F8"/>
    <w:rPr>
      <w:rFonts w:ascii="Calibri" w:eastAsia="Calibri" w:hAnsi="Calibri" w:cs="Times New Roman"/>
      <w:b/>
      <w:bCs/>
      <w:sz w:val="20"/>
      <w:szCs w:val="20"/>
      <w:lang w:val="en-GB"/>
    </w:rPr>
  </w:style>
  <w:style w:type="table" w:customStyle="1" w:styleId="TableGrid1">
    <w:name w:val="Table Grid1"/>
    <w:basedOn w:val="TableNormal"/>
    <w:next w:val="TableGrid"/>
    <w:uiPriority w:val="39"/>
    <w:rsid w:val="00AC52F8"/>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nalentele">
    <w:name w:val="Egna lentele"/>
    <w:basedOn w:val="Normal"/>
    <w:rsid w:val="00AC52F8"/>
    <w:pPr>
      <w:autoSpaceDN/>
      <w:spacing w:line="276" w:lineRule="auto"/>
      <w:textAlignment w:val="auto"/>
    </w:pPr>
    <w:rPr>
      <w:rFonts w:ascii="Arial" w:eastAsia="Times New Roman" w:hAnsi="Arial" w:cs="Calibri"/>
      <w:color w:val="000000"/>
      <w:kern w:val="1"/>
      <w:sz w:val="16"/>
      <w:szCs w:val="18"/>
      <w:lang w:val="lt-LT" w:eastAsia="ar-SA"/>
    </w:rPr>
  </w:style>
  <w:style w:type="character" w:styleId="FollowedHyperlink">
    <w:name w:val="FollowedHyperlink"/>
    <w:basedOn w:val="DefaultParagraphFont"/>
    <w:uiPriority w:val="99"/>
    <w:semiHidden/>
    <w:unhideWhenUsed/>
    <w:rsid w:val="00AC52F8"/>
    <w:rPr>
      <w:color w:val="800080"/>
      <w:u w:val="single"/>
    </w:rPr>
  </w:style>
  <w:style w:type="paragraph" w:customStyle="1" w:styleId="font5">
    <w:name w:val="font5"/>
    <w:basedOn w:val="Normal"/>
    <w:rsid w:val="00AC52F8"/>
    <w:pPr>
      <w:suppressAutoHyphens w:val="0"/>
      <w:autoSpaceDN/>
      <w:spacing w:before="100" w:beforeAutospacing="1" w:after="100" w:afterAutospacing="1"/>
      <w:textAlignment w:val="auto"/>
    </w:pPr>
    <w:rPr>
      <w:rFonts w:ascii="Times New Roman Baltic" w:eastAsia="Times New Roman" w:hAnsi="Times New Roman Baltic"/>
      <w:sz w:val="20"/>
      <w:szCs w:val="20"/>
      <w:lang w:val="lt-LT" w:eastAsia="lt-LT"/>
    </w:rPr>
  </w:style>
  <w:style w:type="paragraph" w:customStyle="1" w:styleId="xl64">
    <w:name w:val="xl64"/>
    <w:basedOn w:val="Normal"/>
    <w:rsid w:val="00AC52F8"/>
    <w:pP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65">
    <w:name w:val="xl65"/>
    <w:basedOn w:val="Normal"/>
    <w:rsid w:val="00AC52F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66">
    <w:name w:val="xl66"/>
    <w:basedOn w:val="Normal"/>
    <w:rsid w:val="00AC52F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67">
    <w:name w:val="xl67"/>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68">
    <w:name w:val="xl68"/>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69">
    <w:name w:val="xl69"/>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70">
    <w:name w:val="xl70"/>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71">
    <w:name w:val="xl71"/>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72">
    <w:name w:val="xl72"/>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73">
    <w:name w:val="xl73"/>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74">
    <w:name w:val="xl74"/>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75">
    <w:name w:val="xl75"/>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76">
    <w:name w:val="xl76"/>
    <w:basedOn w:val="Normal"/>
    <w:rsid w:val="00AC52F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77">
    <w:name w:val="xl77"/>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78">
    <w:name w:val="xl78"/>
    <w:basedOn w:val="Normal"/>
    <w:rsid w:val="00AC52F8"/>
    <w:pP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79">
    <w:name w:val="xl79"/>
    <w:basedOn w:val="Normal"/>
    <w:rsid w:val="00AC52F8"/>
    <w:pPr>
      <w:pBdr>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sz w:val="24"/>
      <w:szCs w:val="24"/>
      <w:lang w:val="lt-LT" w:eastAsia="lt-LT"/>
    </w:rPr>
  </w:style>
  <w:style w:type="paragraph" w:customStyle="1" w:styleId="xl80">
    <w:name w:val="xl80"/>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b/>
      <w:bCs/>
      <w:i/>
      <w:iCs/>
      <w:sz w:val="24"/>
      <w:szCs w:val="24"/>
      <w:lang w:val="lt-LT" w:eastAsia="lt-LT"/>
    </w:rPr>
  </w:style>
  <w:style w:type="paragraph" w:customStyle="1" w:styleId="xl81">
    <w:name w:val="xl81"/>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82">
    <w:name w:val="xl82"/>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83">
    <w:name w:val="xl83"/>
    <w:basedOn w:val="Normal"/>
    <w:rsid w:val="00AC52F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84">
    <w:name w:val="xl84"/>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sz w:val="24"/>
      <w:szCs w:val="24"/>
      <w:lang w:val="lt-LT" w:eastAsia="lt-LT"/>
    </w:rPr>
  </w:style>
  <w:style w:type="paragraph" w:customStyle="1" w:styleId="xl85">
    <w:name w:val="xl85"/>
    <w:basedOn w:val="Normal"/>
    <w:rsid w:val="00AC52F8"/>
    <w:pP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86">
    <w:name w:val="xl86"/>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87">
    <w:name w:val="xl87"/>
    <w:basedOn w:val="Normal"/>
    <w:rsid w:val="00AC52F8"/>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88">
    <w:name w:val="xl88"/>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89">
    <w:name w:val="xl89"/>
    <w:basedOn w:val="Normal"/>
    <w:rsid w:val="00AC52F8"/>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90">
    <w:name w:val="xl90"/>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91">
    <w:name w:val="xl91"/>
    <w:basedOn w:val="Normal"/>
    <w:rsid w:val="00AC52F8"/>
    <w:pPr>
      <w:pBdr>
        <w:bottom w:val="single" w:sz="4" w:space="0" w:color="auto"/>
      </w:pBdr>
      <w:suppressAutoHyphens w:val="0"/>
      <w:autoSpaceDN/>
      <w:spacing w:before="100" w:beforeAutospacing="1" w:after="100" w:afterAutospacing="1"/>
      <w:jc w:val="right"/>
      <w:textAlignment w:val="center"/>
    </w:pPr>
    <w:rPr>
      <w:rFonts w:ascii="Times New Roman Baltic" w:eastAsia="Times New Roman" w:hAnsi="Times New Roman Baltic"/>
      <w:b/>
      <w:bCs/>
      <w:sz w:val="24"/>
      <w:szCs w:val="24"/>
      <w:lang w:val="lt-LT" w:eastAsia="lt-LT"/>
    </w:rPr>
  </w:style>
  <w:style w:type="paragraph" w:customStyle="1" w:styleId="xl92">
    <w:name w:val="xl92"/>
    <w:basedOn w:val="Normal"/>
    <w:rsid w:val="00AC52F8"/>
    <w:pP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93">
    <w:name w:val="xl93"/>
    <w:basedOn w:val="Normal"/>
    <w:rsid w:val="00AC52F8"/>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94">
    <w:name w:val="xl94"/>
    <w:basedOn w:val="Normal"/>
    <w:rsid w:val="00AC52F8"/>
    <w:pPr>
      <w:pBdr>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95">
    <w:name w:val="xl95"/>
    <w:basedOn w:val="Normal"/>
    <w:rsid w:val="00AC52F8"/>
    <w:pPr>
      <w:pBdr>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96">
    <w:name w:val="xl96"/>
    <w:basedOn w:val="Normal"/>
    <w:rsid w:val="00AC52F8"/>
    <w:pPr>
      <w:pBdr>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97">
    <w:name w:val="xl97"/>
    <w:basedOn w:val="Normal"/>
    <w:rsid w:val="00AC52F8"/>
    <w:pPr>
      <w:pBdr>
        <w:top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98">
    <w:name w:val="xl98"/>
    <w:basedOn w:val="Normal"/>
    <w:rsid w:val="00AC52F8"/>
    <w:pPr>
      <w:pBdr>
        <w:lef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99">
    <w:name w:val="xl99"/>
    <w:basedOn w:val="Normal"/>
    <w:rsid w:val="00AC52F8"/>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00">
    <w:name w:val="xl100"/>
    <w:basedOn w:val="Normal"/>
    <w:rsid w:val="00AC52F8"/>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01">
    <w:name w:val="xl101"/>
    <w:basedOn w:val="Normal"/>
    <w:rsid w:val="00AC52F8"/>
    <w:pPr>
      <w:pBdr>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02">
    <w:name w:val="xl102"/>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sz w:val="24"/>
      <w:szCs w:val="24"/>
      <w:lang w:val="lt-LT" w:eastAsia="lt-LT"/>
    </w:rPr>
  </w:style>
  <w:style w:type="paragraph" w:customStyle="1" w:styleId="xl103">
    <w:name w:val="xl103"/>
    <w:basedOn w:val="Normal"/>
    <w:rsid w:val="00AC52F8"/>
    <w:pPr>
      <w:pBdr>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04">
    <w:name w:val="xl104"/>
    <w:basedOn w:val="Normal"/>
    <w:rsid w:val="00AC52F8"/>
    <w:pPr>
      <w:pBdr>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05">
    <w:name w:val="xl105"/>
    <w:basedOn w:val="Normal"/>
    <w:rsid w:val="00AC52F8"/>
    <w:pPr>
      <w:pBdr>
        <w:top w:val="single" w:sz="4" w:space="0" w:color="auto"/>
        <w:left w:val="single" w:sz="4" w:space="0" w:color="auto"/>
        <w:right w:val="single" w:sz="4" w:space="0" w:color="auto"/>
      </w:pBdr>
      <w:suppressAutoHyphens w:val="0"/>
      <w:autoSpaceDN/>
      <w:spacing w:before="100" w:beforeAutospacing="1" w:after="100" w:afterAutospacing="1"/>
      <w:jc w:val="right"/>
      <w:textAlignment w:val="center"/>
    </w:pPr>
    <w:rPr>
      <w:rFonts w:ascii="Times New Roman Baltic" w:eastAsia="Times New Roman" w:hAnsi="Times New Roman Baltic"/>
      <w:b/>
      <w:bCs/>
      <w:sz w:val="24"/>
      <w:szCs w:val="24"/>
      <w:lang w:val="lt-LT" w:eastAsia="lt-LT"/>
    </w:rPr>
  </w:style>
  <w:style w:type="paragraph" w:customStyle="1" w:styleId="xl106">
    <w:name w:val="xl106"/>
    <w:basedOn w:val="Normal"/>
    <w:rsid w:val="00AC52F8"/>
    <w:pPr>
      <w:pBdr>
        <w:left w:val="single" w:sz="4" w:space="0" w:color="auto"/>
        <w:right w:val="single" w:sz="4" w:space="0" w:color="auto"/>
      </w:pBdr>
      <w:suppressAutoHyphens w:val="0"/>
      <w:autoSpaceDN/>
      <w:spacing w:before="100" w:beforeAutospacing="1" w:after="100" w:afterAutospacing="1"/>
      <w:jc w:val="right"/>
      <w:textAlignment w:val="center"/>
    </w:pPr>
    <w:rPr>
      <w:rFonts w:ascii="Times New Roman Baltic" w:eastAsia="Times New Roman" w:hAnsi="Times New Roman Baltic"/>
      <w:b/>
      <w:bCs/>
      <w:sz w:val="24"/>
      <w:szCs w:val="24"/>
      <w:lang w:val="lt-LT" w:eastAsia="lt-LT"/>
    </w:rPr>
  </w:style>
  <w:style w:type="paragraph" w:customStyle="1" w:styleId="xl107">
    <w:name w:val="xl107"/>
    <w:basedOn w:val="Normal"/>
    <w:rsid w:val="00AC52F8"/>
    <w:pP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108">
    <w:name w:val="xl108"/>
    <w:basedOn w:val="Normal"/>
    <w:rsid w:val="00AC52F8"/>
    <w:pPr>
      <w:pBdr>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109">
    <w:name w:val="xl109"/>
    <w:basedOn w:val="Normal"/>
    <w:rsid w:val="00AC52F8"/>
    <w:pP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110">
    <w:name w:val="xl110"/>
    <w:basedOn w:val="Normal"/>
    <w:rsid w:val="00AC52F8"/>
    <w:pPr>
      <w:pBdr>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sz w:val="24"/>
      <w:szCs w:val="24"/>
      <w:lang w:val="lt-LT" w:eastAsia="lt-LT"/>
    </w:rPr>
  </w:style>
  <w:style w:type="paragraph" w:customStyle="1" w:styleId="xl111">
    <w:name w:val="xl111"/>
    <w:basedOn w:val="Normal"/>
    <w:rsid w:val="00AC52F8"/>
    <w:pPr>
      <w:pBdr>
        <w:left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12">
    <w:name w:val="xl112"/>
    <w:basedOn w:val="Normal"/>
    <w:rsid w:val="00AC52F8"/>
    <w:pPr>
      <w:pBdr>
        <w:lef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113">
    <w:name w:val="xl113"/>
    <w:basedOn w:val="Normal"/>
    <w:rsid w:val="00AC52F8"/>
    <w:pPr>
      <w:pBdr>
        <w:left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114">
    <w:name w:val="xl114"/>
    <w:basedOn w:val="Normal"/>
    <w:rsid w:val="00AC52F8"/>
    <w:pPr>
      <w:suppressAutoHyphens w:val="0"/>
      <w:autoSpaceDN/>
      <w:spacing w:before="100" w:beforeAutospacing="1" w:after="100" w:afterAutospacing="1"/>
      <w:jc w:val="right"/>
      <w:textAlignment w:val="center"/>
    </w:pPr>
    <w:rPr>
      <w:rFonts w:ascii="Times New Roman Baltic" w:eastAsia="Times New Roman" w:hAnsi="Times New Roman Baltic"/>
      <w:b/>
      <w:bCs/>
      <w:sz w:val="24"/>
      <w:szCs w:val="24"/>
      <w:lang w:val="lt-LT" w:eastAsia="lt-LT"/>
    </w:rPr>
  </w:style>
  <w:style w:type="paragraph" w:customStyle="1" w:styleId="xl115">
    <w:name w:val="xl115"/>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16">
    <w:name w:val="xl116"/>
    <w:basedOn w:val="Normal"/>
    <w:rsid w:val="00AC52F8"/>
    <w:pPr>
      <w:pBdr>
        <w:left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17">
    <w:name w:val="xl117"/>
    <w:basedOn w:val="Normal"/>
    <w:rsid w:val="00AC52F8"/>
    <w:pPr>
      <w:pBdr>
        <w:left w:val="single" w:sz="4" w:space="0" w:color="auto"/>
        <w:bottom w:val="single" w:sz="4" w:space="0" w:color="auto"/>
      </w:pBdr>
      <w:suppressAutoHyphens w:val="0"/>
      <w:autoSpaceDN/>
      <w:spacing w:before="100" w:beforeAutospacing="1" w:after="100" w:afterAutospacing="1"/>
      <w:jc w:val="right"/>
      <w:textAlignment w:val="center"/>
    </w:pPr>
    <w:rPr>
      <w:rFonts w:ascii="Times New Roman Baltic" w:eastAsia="Times New Roman" w:hAnsi="Times New Roman Baltic"/>
      <w:b/>
      <w:bCs/>
      <w:sz w:val="24"/>
      <w:szCs w:val="24"/>
      <w:lang w:val="lt-LT" w:eastAsia="lt-LT"/>
    </w:rPr>
  </w:style>
  <w:style w:type="paragraph" w:customStyle="1" w:styleId="xl118">
    <w:name w:val="xl118"/>
    <w:basedOn w:val="Normal"/>
    <w:rsid w:val="00AC52F8"/>
    <w:pP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19">
    <w:name w:val="xl119"/>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0">
    <w:name w:val="xl120"/>
    <w:basedOn w:val="Normal"/>
    <w:rsid w:val="00AC52F8"/>
    <w:pPr>
      <w:pBdr>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1">
    <w:name w:val="xl121"/>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2">
    <w:name w:val="xl122"/>
    <w:basedOn w:val="Normal"/>
    <w:rsid w:val="00AC52F8"/>
    <w:pPr>
      <w:pBdr>
        <w:left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3">
    <w:name w:val="xl123"/>
    <w:basedOn w:val="Normal"/>
    <w:rsid w:val="00AC52F8"/>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4">
    <w:name w:val="xl124"/>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5">
    <w:name w:val="xl125"/>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6">
    <w:name w:val="xl126"/>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127">
    <w:name w:val="xl127"/>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b/>
      <w:bCs/>
      <w:i/>
      <w:iCs/>
      <w:sz w:val="24"/>
      <w:szCs w:val="24"/>
      <w:lang w:val="lt-LT" w:eastAsia="lt-LT"/>
    </w:rPr>
  </w:style>
  <w:style w:type="paragraph" w:customStyle="1" w:styleId="xl128">
    <w:name w:val="xl128"/>
    <w:basedOn w:val="Normal"/>
    <w:rsid w:val="00AC52F8"/>
    <w:pPr>
      <w:pBdr>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29">
    <w:name w:val="xl129"/>
    <w:basedOn w:val="Normal"/>
    <w:rsid w:val="00AC52F8"/>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0">
    <w:name w:val="xl130"/>
    <w:basedOn w:val="Normal"/>
    <w:rsid w:val="00AC52F8"/>
    <w:pPr>
      <w:pBdr>
        <w:lef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1">
    <w:name w:val="xl131"/>
    <w:basedOn w:val="Normal"/>
    <w:rsid w:val="00AC52F8"/>
    <w:pPr>
      <w:pBdr>
        <w:lef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2">
    <w:name w:val="xl132"/>
    <w:basedOn w:val="Normal"/>
    <w:rsid w:val="00AC52F8"/>
    <w:pPr>
      <w:pBdr>
        <w:left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3">
    <w:name w:val="xl133"/>
    <w:basedOn w:val="Normal"/>
    <w:rsid w:val="00AC52F8"/>
    <w:pPr>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4">
    <w:name w:val="xl134"/>
    <w:basedOn w:val="Normal"/>
    <w:rsid w:val="00AC52F8"/>
    <w:pPr>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5">
    <w:name w:val="xl135"/>
    <w:basedOn w:val="Normal"/>
    <w:rsid w:val="00AC52F8"/>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6">
    <w:name w:val="xl136"/>
    <w:basedOn w:val="Normal"/>
    <w:rsid w:val="00AC52F8"/>
    <w:pPr>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7">
    <w:name w:val="xl137"/>
    <w:basedOn w:val="Normal"/>
    <w:rsid w:val="00AC52F8"/>
    <w:pPr>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xl138">
    <w:name w:val="xl138"/>
    <w:basedOn w:val="Normal"/>
    <w:rsid w:val="00AC52F8"/>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Baltic" w:eastAsia="Times New Roman" w:hAnsi="Times New Roman Baltic"/>
      <w:sz w:val="24"/>
      <w:szCs w:val="24"/>
      <w:lang w:val="lt-LT" w:eastAsia="lt-LT"/>
    </w:rPr>
  </w:style>
  <w:style w:type="paragraph" w:customStyle="1" w:styleId="bodytext0">
    <w:name w:val="bodytext"/>
    <w:basedOn w:val="Normal"/>
    <w:rsid w:val="00AC52F8"/>
    <w:pPr>
      <w:suppressAutoHyphens w:val="0"/>
      <w:autoSpaceDN/>
      <w:snapToGrid w:val="0"/>
      <w:ind w:firstLine="312"/>
      <w:jc w:val="both"/>
      <w:textAlignment w:val="auto"/>
    </w:pPr>
    <w:rPr>
      <w:rFonts w:ascii="TimesLT" w:eastAsia="Arial Unicode MS" w:hAnsi="TimesLT" w:cs="Arial Unicode MS"/>
      <w:sz w:val="20"/>
      <w:szCs w:val="20"/>
      <w:lang w:val="en-GB"/>
    </w:rPr>
  </w:style>
  <w:style w:type="paragraph" w:customStyle="1" w:styleId="Lentelsturinys">
    <w:name w:val="Lentelės turinys"/>
    <w:basedOn w:val="Normal"/>
    <w:rsid w:val="00AC52F8"/>
    <w:pPr>
      <w:suppressLineNumbers/>
      <w:autoSpaceDN/>
      <w:textAlignment w:val="auto"/>
    </w:pPr>
    <w:rPr>
      <w:rFonts w:ascii="Times New Roman" w:eastAsia="Times New Roman" w:hAnsi="Times New Roman"/>
      <w:sz w:val="20"/>
      <w:szCs w:val="20"/>
      <w:lang w:val="en-AU" w:eastAsia="ar-SA"/>
    </w:rPr>
  </w:style>
  <w:style w:type="table" w:customStyle="1" w:styleId="TableGrid2">
    <w:name w:val="Table Grid2"/>
    <w:basedOn w:val="TableNormal"/>
    <w:next w:val="TableGrid"/>
    <w:uiPriority w:val="39"/>
    <w:rsid w:val="00611EFB"/>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2C1E"/>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2859C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SubtitleChar">
    <w:name w:val="Subtitle Char"/>
    <w:basedOn w:val="DefaultParagraphFont"/>
    <w:rsid w:val="002859C6"/>
    <w:rPr>
      <w:rFonts w:eastAsia="Times New Roman"/>
      <w:color w:val="5A5A5A"/>
      <w:spacing w:val="15"/>
    </w:rPr>
  </w:style>
  <w:style w:type="character" w:styleId="PlaceholderText">
    <w:name w:val="Placeholder Text"/>
    <w:basedOn w:val="DefaultParagraphFont"/>
    <w:uiPriority w:val="99"/>
    <w:semiHidden/>
    <w:rsid w:val="002859C6"/>
    <w:rPr>
      <w:color w:val="808080"/>
    </w:rPr>
  </w:style>
  <w:style w:type="numbering" w:customStyle="1" w:styleId="WWOutlineListStyle91">
    <w:name w:val="WW_OutlineListStyle_91"/>
    <w:basedOn w:val="NoList"/>
    <w:rsid w:val="002859C6"/>
  </w:style>
  <w:style w:type="table" w:customStyle="1" w:styleId="TableGrid4">
    <w:name w:val="Table Grid4"/>
    <w:basedOn w:val="TableNormal"/>
    <w:next w:val="TableGrid"/>
    <w:uiPriority w:val="39"/>
    <w:rsid w:val="004C1079"/>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D8F"/>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55626"/>
    <w:pPr>
      <w:suppressAutoHyphens w:val="0"/>
      <w:autoSpaceDN/>
      <w:spacing w:before="120" w:after="120" w:line="360" w:lineRule="auto"/>
      <w:ind w:left="720"/>
      <w:contextualSpacing/>
      <w:textAlignment w:val="auto"/>
    </w:pPr>
    <w:rPr>
      <w:rFonts w:ascii="Arial" w:hAnsi="Arial"/>
      <w:sz w:val="20"/>
      <w:szCs w:val="24"/>
    </w:rPr>
  </w:style>
  <w:style w:type="numbering" w:customStyle="1" w:styleId="NoList2">
    <w:name w:val="No List2"/>
    <w:next w:val="NoList"/>
    <w:uiPriority w:val="99"/>
    <w:semiHidden/>
    <w:unhideWhenUsed/>
    <w:rsid w:val="00F42407"/>
  </w:style>
  <w:style w:type="table" w:customStyle="1" w:styleId="TableGrid6">
    <w:name w:val="Table Grid6"/>
    <w:basedOn w:val="TableNormal"/>
    <w:next w:val="TableGrid"/>
    <w:uiPriority w:val="39"/>
    <w:rsid w:val="00F4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42407"/>
  </w:style>
  <w:style w:type="table" w:customStyle="1" w:styleId="TableGrid11">
    <w:name w:val="Table Grid11"/>
    <w:basedOn w:val="TableNormal"/>
    <w:next w:val="TableGrid"/>
    <w:uiPriority w:val="39"/>
    <w:rsid w:val="00F42407"/>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42407"/>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42407"/>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42407"/>
  </w:style>
  <w:style w:type="paragraph" w:styleId="BodyTextIndent">
    <w:name w:val="Body Text Indent"/>
    <w:basedOn w:val="Normal"/>
    <w:link w:val="BodyTextIndentChar"/>
    <w:semiHidden/>
    <w:rsid w:val="00F42407"/>
    <w:pPr>
      <w:suppressAutoHyphens w:val="0"/>
      <w:autoSpaceDN/>
      <w:ind w:firstLine="851"/>
      <w:jc w:val="center"/>
      <w:textAlignment w:val="auto"/>
      <w:outlineLvl w:val="0"/>
    </w:pPr>
    <w:rPr>
      <w:rFonts w:ascii="Times New Roman" w:eastAsia="Times New Roman" w:hAnsi="Times New Roman"/>
      <w:b/>
      <w:sz w:val="28"/>
      <w:szCs w:val="20"/>
      <w:lang w:val="en-GB"/>
    </w:rPr>
  </w:style>
  <w:style w:type="character" w:customStyle="1" w:styleId="BodyTextIndentChar">
    <w:name w:val="Body Text Indent Char"/>
    <w:basedOn w:val="DefaultParagraphFont"/>
    <w:link w:val="BodyTextIndent"/>
    <w:semiHidden/>
    <w:rsid w:val="00F42407"/>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dge-group.lt" TargetMode="External"/><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2" Type="http://schemas.openxmlformats.org/officeDocument/2006/relationships/hyperlink" Target="http://www.dge-group.lt" TargetMode="External"/><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2" Type="http://schemas.openxmlformats.org/officeDocument/2006/relationships/hyperlink" Target="http://www.dge-group.lt" TargetMode="External"/><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2" Type="http://schemas.openxmlformats.org/officeDocument/2006/relationships/hyperlink" Target="http://www.dge-group.lt" TargetMode="External"/><Relationship Id="rId1" Type="http://schemas.openxmlformats.org/officeDocument/2006/relationships/image" Target="media/image1.gif"/></Relationships>
</file>

<file path=word/_rels/footer5.xml.rels><?xml version="1.0" encoding="UTF-8" standalone="yes"?>
<Relationships xmlns="http://schemas.openxmlformats.org/package/2006/relationships"><Relationship Id="rId2" Type="http://schemas.openxmlformats.org/officeDocument/2006/relationships/hyperlink" Target="http://www.dge-group.lt" TargetMode="External"/><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91B1-FDE1-47AE-B2C5-0CE4FC73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3833</Words>
  <Characters>2186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Laurynas Šaučiūnas</dc:creator>
  <cp:keywords/>
  <dc:description/>
  <cp:lastModifiedBy>Laurynas Šaučiūnas</cp:lastModifiedBy>
  <cp:revision>4</cp:revision>
  <cp:lastPrinted>2016-04-22T09:36:00Z</cp:lastPrinted>
  <dcterms:created xsi:type="dcterms:W3CDTF">2017-01-30T09:01:00Z</dcterms:created>
  <dcterms:modified xsi:type="dcterms:W3CDTF">2017-01-30T12:46:00Z</dcterms:modified>
</cp:coreProperties>
</file>